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C868" w14:textId="77777777" w:rsidR="00067DA8" w:rsidRPr="00F113D9" w:rsidRDefault="00807178">
      <w:pPr>
        <w:spacing w:after="830" w:line="360" w:lineRule="auto"/>
        <w:ind w:left="16" w:right="1369" w:firstLine="0"/>
        <w:rPr>
          <w:rFonts w:ascii="Arial" w:hAnsi="Arial" w:cs="Arial"/>
        </w:rPr>
      </w:pPr>
      <w:r w:rsidRPr="00F113D9">
        <w:rPr>
          <w:rFonts w:ascii="Arial" w:eastAsia="Calibri" w:hAnsi="Arial" w:cs="Arial"/>
          <w:noProof/>
          <w:sz w:val="22"/>
        </w:rPr>
        <mc:AlternateContent>
          <mc:Choice Requires="wpg">
            <w:drawing>
              <wp:anchor distT="0" distB="0" distL="114300" distR="114300" simplePos="0" relativeHeight="251658240" behindDoc="0" locked="0" layoutInCell="1" allowOverlap="1" wp14:anchorId="60DB27B6" wp14:editId="0B156997">
                <wp:simplePos x="0" y="0"/>
                <wp:positionH relativeFrom="column">
                  <wp:posOffset>14605</wp:posOffset>
                </wp:positionH>
                <wp:positionV relativeFrom="paragraph">
                  <wp:posOffset>0</wp:posOffset>
                </wp:positionV>
                <wp:extent cx="1924050" cy="1143000"/>
                <wp:effectExtent l="0" t="0" r="19050" b="0"/>
                <wp:wrapSquare wrapText="bothSides"/>
                <wp:docPr id="13764" name="Group 13764"/>
                <wp:cNvGraphicFramePr/>
                <a:graphic xmlns:a="http://schemas.openxmlformats.org/drawingml/2006/main">
                  <a:graphicData uri="http://schemas.microsoft.com/office/word/2010/wordprocessingGroup">
                    <wpg:wgp>
                      <wpg:cNvGrpSpPr/>
                      <wpg:grpSpPr>
                        <a:xfrm>
                          <a:off x="0" y="0"/>
                          <a:ext cx="1924050" cy="1143000"/>
                          <a:chOff x="0" y="0"/>
                          <a:chExt cx="2075498" cy="1384170"/>
                        </a:xfrm>
                      </wpg:grpSpPr>
                      <wps:wsp>
                        <wps:cNvPr id="6" name="Rectangle 6"/>
                        <wps:cNvSpPr/>
                        <wps:spPr>
                          <a:xfrm>
                            <a:off x="1905572" y="794766"/>
                            <a:ext cx="41991" cy="189248"/>
                          </a:xfrm>
                          <a:prstGeom prst="rect">
                            <a:avLst/>
                          </a:prstGeom>
                          <a:ln>
                            <a:noFill/>
                          </a:ln>
                        </wps:spPr>
                        <wps:txbx>
                          <w:txbxContent>
                            <w:p w14:paraId="106394DE" w14:textId="77777777" w:rsidR="00FD304F" w:rsidRDefault="00FD304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953" y="0"/>
                            <a:ext cx="1898777" cy="898525"/>
                          </a:xfrm>
                          <a:prstGeom prst="rect">
                            <a:avLst/>
                          </a:prstGeom>
                        </pic:spPr>
                      </pic:pic>
                      <wps:wsp>
                        <wps:cNvPr id="11" name="Shape 11"/>
                        <wps:cNvSpPr/>
                        <wps:spPr>
                          <a:xfrm>
                            <a:off x="2075498" y="60960"/>
                            <a:ext cx="0" cy="755650"/>
                          </a:xfrm>
                          <a:custGeom>
                            <a:avLst/>
                            <a:gdLst/>
                            <a:ahLst/>
                            <a:cxnLst/>
                            <a:rect l="0" t="0" r="0" b="0"/>
                            <a:pathLst>
                              <a:path h="755650">
                                <a:moveTo>
                                  <a:pt x="0" y="755650"/>
                                </a:moveTo>
                                <a:lnTo>
                                  <a:pt x="0" y="0"/>
                                </a:lnTo>
                              </a:path>
                            </a:pathLst>
                          </a:custGeom>
                          <a:ln w="12700" cap="flat">
                            <a:miter lim="127000"/>
                          </a:ln>
                        </wps:spPr>
                        <wps:style>
                          <a:lnRef idx="1">
                            <a:srgbClr val="0EB1A1"/>
                          </a:lnRef>
                          <a:fillRef idx="0">
                            <a:srgbClr val="000000">
                              <a:alpha val="0"/>
                            </a:srgbClr>
                          </a:fillRef>
                          <a:effectRef idx="0">
                            <a:scrgbClr r="0" g="0" b="0"/>
                          </a:effectRef>
                          <a:fontRef idx="none"/>
                        </wps:style>
                        <wps:bodyPr/>
                      </wps:wsp>
                      <wps:wsp>
                        <wps:cNvPr id="19" name="Rectangle 19"/>
                        <wps:cNvSpPr/>
                        <wps:spPr>
                          <a:xfrm>
                            <a:off x="0" y="928192"/>
                            <a:ext cx="44592" cy="202692"/>
                          </a:xfrm>
                          <a:prstGeom prst="rect">
                            <a:avLst/>
                          </a:prstGeom>
                          <a:ln>
                            <a:noFill/>
                          </a:ln>
                        </wps:spPr>
                        <wps:txbx>
                          <w:txbxContent>
                            <w:p w14:paraId="1D3B7B76" w14:textId="77777777" w:rsidR="00FD304F" w:rsidRDefault="00FD304F">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0" y="1203071"/>
                            <a:ext cx="53443" cy="240862"/>
                          </a:xfrm>
                          <a:prstGeom prst="rect">
                            <a:avLst/>
                          </a:prstGeom>
                          <a:ln>
                            <a:noFill/>
                          </a:ln>
                        </wps:spPr>
                        <wps:txbx>
                          <w:txbxContent>
                            <w:p w14:paraId="1D096DEC" w14:textId="77777777" w:rsidR="00FD304F" w:rsidRDefault="00FD304F">
                              <w:pPr>
                                <w:spacing w:after="160" w:line="259" w:lineRule="auto"/>
                                <w:ind w:left="0" w:firstLine="0"/>
                              </w:pPr>
                              <w:r>
                                <w:rPr>
                                  <w:rFonts w:ascii="Calibri" w:eastAsia="Calibri" w:hAnsi="Calibri" w:cs="Calibri"/>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0DB27B6" id="Group 13764" o:spid="_x0000_s1026" style="position:absolute;left:0;text-align:left;margin-left:1.15pt;margin-top:0;width:151.5pt;height:90pt;z-index:251658240;mso-width-relative:margin;mso-height-relative:margin" coordsize="20754,138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SBu1SwQAAFgNAAAOAAAAZHJzL2Uyb0RvYy54bWzEV1mP2zYQfi/Q&#10;/0DoPWtJtixLWDtIs8kiQJEskvQH0DRlCaVIgaSP7a/vDA/J2d22OZrkYbXDY2a+uenr5+dekCPX&#10;plNynWRXaUK4ZGrXyf06+ePj62erhBhL5Y4KJfk6uecmeb759Zfr01DzXLVK7LgmIESa+jSsk9ba&#10;oZ7NDGt5T82VGriEw0bpnlpY6v1sp+kJpPdilqfpcnZSejdoxbgxsHvjD5ONk980nNl3TWO4JWKd&#10;ADbrvtp9t/idba5pvdd0aDsWYNCvQNHTToLSUdQNtZQcdPdIVN8xrYxq7BVT/Uw1Tce4swGsydIH&#10;1txqdRicLfv6tB9GN4FrH/jpq8Wyt8c7TbodxG5eLhcJkbSHMDnNxG+Bi07Dvoabt3r4MNzpsLH3&#10;K7T63Oge/4M95Oycez86l58tYbCZVfkiLSAGDM6ybDFP0+B+1kKMHvGx9lXgzNOyWFSQSI5zvlpk&#10;peOcRcUzxDfCOQ2QSmbylvk2b31o6cBdEAz6IHhrGT31HlKMyr3gZInJhMrh1ugmUxvw2BM+yqq0&#10;KMo8IeCNslqUS8dO6+iuRVZVWTB5Ba5bofTRYloP2thbrnqCxDrRAMMlID3+bqy/Gq+gdiHxK9Xr&#10;Tgh/ijvguAgQKXvenoMNW7W7B1Nbpf96B+XdCHVaJypQCVY8KMXThIg3ElyMxRUJHYltJLQVL5Ur&#10;QQ/jxcGqpnM4UbHXFvBA7DbXQ8dq+AspD9SjIP53awAue9A8CUL6z5LRU/3nYXgG1TlQ22070dl7&#10;12nAuwhKHu86hhHFxZQPGdjvSweOUSuBHfBlvIU86HdcfyJiK7oBg4J+QTqAhRb1oMSfsNe3jxvF&#10;Dj2X1vdDzQXgVtK03WASomvebzmUt36zyxAQrY3V3LIWyQYUYwIjsosDh3IChpj/IYurYu4yOFRy&#10;TN5sVa3KsvTpC3SRF9+Svg6PR+BIAOQr7buXeQYl6MPq2gCBNfjqs4t87FxQ5Mu0Wj5wU2iGZVEs&#10;oTH6IMRWyg6+vjFMsaZhvOx8dcNeGyl2lpHELvCvkw5yGvlQKJKkhebjteNWDwX+UblDO/XjT+BN&#10;V4R8fDUa4c8gpVCJy61RMWxemiYkgcaS5SUMA8IovAAayF/XyfrOwtNAdH04n4SHRuEzwrUwey84&#10;4hbyPW9gnOG8cUKM3m9fCk2OFLvPq9+yFy6CgMJdRR5fBIErfYILBhWgw6tUDC0NskK8ggJnZJCE&#10;N7l7e4xgglgW0PgHCIxxMDo+QwDSyORgKWlHfgmPJ6fwwtqpcWLm4Mp1zkCMj4XvMv6yKtbFNP9g&#10;70tqA0yHqqjyFTwMkPFi9C0K2HLTPk/zpT8G98TSiHPt/x59/hkUjfjZE/CHxDGHKPj+NsUR9r48&#10;jlmeztMyTJg4Bor5YgHzAZ9t8PZbLV2cf1QgnbKpRn7eU8a9TuH57lpE+KmBvw8u166Apx9Em78B&#10;AAD//wMAUEsDBAoAAAAAAAAAIQC1KcgABykAAAcpAAAUAAAAZHJzL21lZGlhL2ltYWdlMS5qcGf/&#10;2P/gABBKRklGAAEBAQEsASwAAP/bAEMAAwICAwICAwMDAwQDAwQFCAUFBAQFCgcHBggMCgwMCwoL&#10;Cw0OEhANDhEOCwsQFhARExQVFRUMDxcYFhQYEhQVFP/bAEMBAwQEBQQFCQUFCRQNCw0UFBQUFBQU&#10;FBQUFBQUFBQUFBQUFBQUFBQUFBQUFBQUFBQUFBQUFBQUFBQUFBQUFBQUFP/AABEIAIAB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kooAbxjpRuC+1DMFUknp&#10;Xzr8Qv2vtJ8L65Npei6UfET27bJrpLlYoA3dVfa241rToVK8uWmeVj80wmV0/a4ufLE+ienSlONv&#10;SvNfhF8atF+LmnyNZhrHU7bi50+4YCWP/aH95f8AaFelY61Moypy5ZHVhcVQxtKNehLmjIdS0lLU&#10;HWFFFFABRRRQAUVh+JvF+ieC9NXUNf1iw0OxaRYludSuUt497dF3OfvVzf8Aw0B8L/8AopHhH/we&#10;2v8A8XQB6BRXNeF/iB4a8bLO3hvxFpPiFbdlSc6VfRXXlbvu7tjHbUdn8QvDWpeML/wraa3Z3fiS&#10;wtlurvTLedXmt4mbaryL/D/wKgDqaKKKACiis/VNUtNHsZ76/uoLGzgXzJri5lWKKNf7zs33RQBo&#10;UVg+D/GGjePvDdl4i8O6jDq+jX6+ZbXts+6KZd23cp/4DW9QAUUVla1rNh4b0i91XVbuHTtOs4Wu&#10;Li8uJNkcUajczsx+6uKANWiuQ+G/xQ8K/FvwzD4g8F69aeItFmdolu7Nt6B1+8rfxK3+97etdfQA&#10;UVy158QvDdj40sPCU+tWSeJ7+CS5ttK89ftDxJ959nXb/tV1NABRRRQAUUUUAFJS0lAELN90laez&#10;DnP86Rm+UHPbNfIn7R37RjarJc+E/Cl1i1+aK/1O3f7/APeiib+7/eb/AIDXVRoyxEuWJ4ebZths&#10;nw7r13/wST9o39ok6k134T8J3X+iLui1DVIG/wBZ/eiib+7/AHm9ttfNH3F20Imz5VWvTvg/8CdY&#10;+LYurxZv7J0aBWWK9aPd58/9xV/iVf4m719hSjSwNLU/mzFYrMOKMe+SPM/sx/licF4d8Raj4T1q&#10;11jR7trHUbZt0cq/+gP/AHlf+7X3Z8F/jTp3xd0TOFs9btQPtlhu5X/bX+9G3Y18LeJ/DOqeDdeu&#10;tF1q3+yX9t95f4GX+Flb+JWpvh3xFqXhHWrXVtJu2sdRtm3Ryr/6A/8AeV/7tY4vCQxceemehkOf&#10;Yrh3FewrR/d/aj/XU/TzHtiuO1L4qeFNK8VQeHbvXLSDW52VUs3f5yzfdX2LVz3wY+NGn/F7RflV&#10;bLW7UD7ZYFslf9pf70bdjXyv8Wcf8NKahjp/bNl/7Sr5zD4T2lSVOp9k/Z824jhg8HQxeEtKNSXK&#10;ffw6UtNj/wBWv0pa84+3WquLRRRQM+GP+CwzeX+ybZy7VZo/E1my7l3f8sriqnw9/wCCWPwC8TeA&#10;fDWt3ukaz9t1DTLW6n2avKq75IlZv/Qq0P8AgsBN9n/ZRs5tu/yvE1g+1v8Acnrlvgj/AMEvfCll&#10;J8PfiCnxA8VvdwPp2vrYu0JiaVSk/lfd+5/DQB9S/s8fsp+AP2XbXXIPAdre2sWsSRS3gvrxrj/V&#10;b9m3d9377V8p/sM/L/wUE/ap/wCv+X/0tev0Sr87f2Hf+Ugn7VX/AF/v/wClr0Aev/GT/gor8Pfg&#10;f8U/E/gHxFo/iJ9X0W1imEtnbxSxX0ssUTxW8WH3b283+JVX5GrlvAP/AAVT+GPiCbXLTxfo2ufD&#10;q70y1e7EWsRq32naP9Um35vNb+FGX5q4HQ9DsNZ/4LJ+Jmv7eO5NhoEV5beYu7yp1srVFf8A3tsr&#10;f991l/8ABTbwlpGqftLfs8C5soJv7Yv103UN6/8AHzbre2p2P/eX99L/AN9NQB33hr/grX8PtW8U&#10;6bZa54M8VeEtB1N/9G17UoovK8vdjzmRW3eX/eZN+2vWv+Cikkdz+xL8UHVg8TafAysv8X+lQ15/&#10;/wAFZND066/Y8v55bWNptN1Wwa0cKN0G6Xym2/8AAHZaj/aIuZL7/glHJPO2+WXwTozu7fxN/otA&#10;HkPwR/4KPeC/gP8As/eAfB9v4W8ReMtT0HR4U1ufSoFW105ufleVv4v/AB3/AGq+6vgL8evCX7Rn&#10;gOLxX4RvJJbPz3trm0uFCXFpOmC0Uqfwthlb6Mted/sD+G9JsP2O/h2ltpdrbnVNKF1fBIl/0qWQ&#10;tveX++zZ/ir55/4Jv2kfgb9qL9pjwNo48nw1p2qf6LbL92Lyrq4iTb/wH5f+ALQB6J47/wCCo3w7&#10;8BeLPG/hq78OeJLjxB4d1RtIhs7eCJhqU6OyP5TbvlVdu7Lf3q7jwT+0F4S/ar/ZX8e+LNc8G6vY&#10;+Ere21Gz1LSL1k8+6igg3zCJkb/gI+78ymvnr9iPw7pup/8ABQL9pjVLmzjuNQ0vVbpLGSRd3k+b&#10;ey+ay/3WbylXdX23+0BCsPwC+Jm1VTd4b1Rm2r/06y0AeTf8E9pPhtefs8xX3ws0jV9G8N3WqXUs&#10;i6/Kst7Pc/KjyyMjsv3URf8AgH58X8XP+CnngL4dfEPUvCOheGfEHxButLdl1K70GJGgt9n+t2kn&#10;c+z7rNjZ/tVzH/BOfVr3Qv8AgnLrGp6czLqFkut3Fqy/89UV2T/x6pP+CPfh/TLT9mXUtfigjbWd&#10;U16dL69x+9dYkj8pGbuq72b/AIG396gDzX9n/wCK2gfHL/gqJc+PPClxJNoeseFP3X2iMxSxvFbw&#10;JLE6/wB5WT/dr7E/ae/a88E/staNYXHiP7ZqWsajvFjommqrXE4XG5m3NtSPcyLub+/8u6vl7wLo&#10;GneG/wDgsF4jsdIsLbS7GTw4128FrEIkaWW3geV9v95m+9T7qwtvGv8AwWMNt4gT7ZBoPh+K40qC&#10;4G9ElW1V1Zf91p5W/wB75qAOlH/BW74dWOg3Vxrng7xhouvW0i7vD1xaxJcNAyufPRmZV2rtAP3W&#10;+YY3V9ka18QtD8L+BZvGGu3iaPoVtZfb7i6u+PJi2Bvmx/F/srXxX/wWQ8P6af2ddD15tPt/7btd&#10;fis4L/yx5yQSwXHmRb/7rbU+X/ZpP+Co2s3dh+xb4LsYJ5Lay1LVdOt7uVW/gS1llVW/4HEjf8Ao&#10;At3H/BXfwIuoPdQfDzxrP4PS4+zt4i+zRrFvz027uv8As7t3+zX2T8OfiJoHxa8F6T4t8M38Wq6F&#10;qcPn2tzCfvL3Vl/hZWyrK33WUg4NfCek/GT48WnwstfAEX7Hq3Hg1dNXTv7Pk1dfKlg2bcfc/ir0&#10;j/gmF8NviD8Jvg/4p8OeOdA1Dw/Euuvd6Zb6js3mOSGLePlZvl3J+bNQB9nMzcY/GhnCoTuA+tMy&#10;PlIJGK+SP2jP2iv7Ua68KeFLnbaKWjv9Tgf7/wDeijb+7/eb/gNdVGhKvLlieHm2cYbJ8O69d+i7&#10;jv2jf2iG1Rrvwn4Tu8WnzRahqsDf6z+9FE393+83/Aa+aP4dq0bNi7Vr1f4E/Am8+LGpJfXyyWnh&#10;W2k2yyrlWvG/55R/7H95u9fWxjSwFI/nDEYjMOKswsvelL4Y/ZjEX4F/Au7+K2p/bb5ZLTwtBJiS&#10;dcq123/POP8A2P7zd6+6dJ0m10PToLCwto7Szt0EccMa7VVfak0vSbPQ9PgsbC3jtbO3VY44Yl2q&#10;qjirqr947s5r5bFYqWKldn9A5BkNDI6HJD3py+KR5v8AGX4N6Z8XNDFtcf6Hq1sGey1CNfmjb+63&#10;95G/iXvXwd4n8M6n4L1660fWrdrS/tfvL/A6/wALK38StX6d8k+1ebfGL4M6b8XtB+z3G211W13P&#10;ZahGvzRMf4W/vI38S966sFjXh3yS+E8PinhaGbw+s4b3a0f/ACY+C/DviLUvCmtWuraNdtY6latu&#10;jlX/ANAf+8r/ANyug1PxY3jn4tWevtbG0lvtTsmlt1feqsjRI/8AwH5KwfE3hnU/BevXWi6zb/ZL&#10;62+8v8DL/Cyt/ErVQs7mSwvLe7g2pcW8q3EW9d/zK+9K+o5IVP3kD8DjWxGFksLX+GEubl/vH6ko&#10;TtXjjFO4xXlfwW+M2nfF7RQPlstbtVAvLAtkr/tr/ejbsa9TH3j6V8HUpypz5ZH9aYPF0cbQhXoS&#10;5oyH0UtFZncfLP8AwUT+Bni79ob4B2nhXwXp0Oq6quuW15LbzXaWwMCJKG+d+OrrXhGiQ/8ABQXw&#10;/othpen6P4Ohs7G2itYEaWzZljRNi/x+gr9HaKAPmj9ky6/aSutU8Sf8L5s9FtbIQQf2T/ZTQfNL&#10;ufzd/lM3+xXH/sufs7ePfhn+1t8dfHXiPS7e18NeK7qWXSriO7ilaVftDOu5F+Zfkb+KvsekoA+O&#10;/Df7PPjvT/8Ago/4p+LlxpUCeBb3RV0+C++1xtK0gt7VP9V9770T1B+2t+zp48+M3xt+BXiPwnpV&#10;vf6V4V1P7Vqss13FE8SfarWX5Vf73ywv92vsvNLQB83ft8fB3xT8d/2b9X8IeDbGK/124vrOeK3m&#10;uUgXZHKrt8z/AC9qzfip8E/GPi3/AIJ/x/C7T9PhbxqfC+l6Y9k1wqRefF9n81fN+7/A9fUVFAH5&#10;r+AfBH7bf7O/w50vwb4U0fw34t0ie0UWn2y4ia48OO27db7mlRZFT1/er0/3a+g/2E/2VdT/AGc/&#10;BviDUvFmoLqvj/xXe/btYuI5DIseC7LFu/jbdJKzP3Z/9kV9S0ZoA+PP2U/2efHnwv8A2pvj3428&#10;TaZb2nh7xZqDz6TcRXcUryp9qldNyL8y/I6/er6O+MHh2+8WfCTxvoelRrLqWqaHfWVtE77VeWW3&#10;dEUt/D8zCu1ooA+Yv2B/gZ4m+CX7M9r4H8dabDaap9uvXntY50uEaKV+PmT5ea+bPBvwD/ah/Yx8&#10;X+JtC+DGj6P46+H2sXjXFnHq92iLa/wo7o0sTrIqhFZl3I+xW+Wv0wzRQB+fX7N/7Lfxy8Kftjn4&#10;pfE2aw177bpE6X2tWNzEFWeRIwtukXD7ItmwHbXU/ti/ss/EfWPjB4Y+N/wUuLceP9FgW1u9PuXS&#10;L7Yil9jKX+V/kkeN0ZlDLt+bctfbtZ+qWQ1TT7m08+a0M0bRi4t32Sx7l+8rfwsKAPx9/b21T9of&#10;xV8K9H1n41jQ/CGmT6j9l0bwVo0m+a5n8qXddy/O/wBxDt+//wAtvurX6P8Axy/Z7s/2iP2bz8PN&#10;Yk/s+8lsrV7a9eLcbK8iVdj7f4huBVl/us1eR+Cv+CclivxO07xt8UviV4l+L+paXIklhb6x+6tk&#10;ZG3pvTe5ZVfa+wMqMy/MrdK+z6APzk8M2/7ePw38GxfDfTPDvhfWbexh+xWHjKW8ieWKBflTG+Vd&#10;21cbfNi3cfNur7m+F9v4us/h5oNv47v9O1HxdFbKup3mlwvHbyzDqyK/Pbrhef4V+7XZ9hWJ4tgu&#10;rvwzq9tpz+XqE1nKlu+7btkZGCH/AL6ppa2M6k+SDkj5g/aP/aIbUJrrwn4VuWW2XdFqGpwt97+9&#10;FE3/AKE3/Aa+aNmxdqrR9mls99tPE0Nxbt5UsLrseJl++j16t8B/gVefFfUhfXwltfCsLfvLhfla&#10;7b/nlH/sf3m719tBUsDSufy3iqmY8T5j7Pq/s/yh8CfgVefFfUhfXwltfCsLbZbhMq123/POP/Y/&#10;vN3r7r0nSrPQ9Og0+xto7Szt08uOCNdqKo9KNI0e00PT4LLT7aO0s7dfLhghXaqqO2KtgFWYBuP5&#10;V8tisVLFTuz99yDIKGRUOWPvTl8Uv66E9JRS1wn1YlLXjnx2/ao+HX7N401fHGuPZXep7zaWNray&#10;3U8qr99tkanao/vNXY/Db4l+G/i54M0zxV4U1WHW/D+oLut7yHcN2GKspVvmVlYbWVhxigDE+Mfw&#10;c0z4uaGLa422mq2257K/RctG391v7yN/Evevg3xN4Z1PwXrt1ousWrWl/a/eX+B1/hZW/iVq/Tvl&#10;m9q82+MXwb074u6CLe4xa6rbbnstQjX5omP8Lf3kbHzL3r18FjXh3yy+E/OeKeFYZvD6zhvdrR/8&#10;mPgvw74i1LwjrVrq2k3bWOpWzbo5V/8AQH/vI/8Adr7v+Cvxp074vaGSMWWt2yr9t08tkp/tL/eR&#10;vWvhPxR4X1TwTr11omsW32TUoPvL/BKv8LK38StXqH7JNhf3fxjhu7UMlpZ2U4vpEPylXPyI3/Av&#10;m/4DXr5hRpVqPtkfmvCmZY/LcyjgHH3ZS5ZR/l/vH3dRSUV8if0gLRRSUAR7juxjiub8b+PtE+Hm&#10;hyarrd2lpbKdq85aRuyqv8TVtXV5HY2c1zK6xwRozuzfdVRX53fFj4lXvxV8YT6nJ5n9no32fTLL&#10;/nnH/Cdn99//ALH+Gu/B4X61L+6fG8SZ9HI8NeC5qkvhR694n/bV1SW4K+G9At7a1H3ZdVd2lf8A&#10;4AnC/wDfTVh2X7ZHjy3kLXFno11F/dEMsX/j2+uu+F/7IUFxp9vf+NZbozyLv/sy0l8tIuM7ZGHz&#10;M3uuK7nWf2Q/AOoWbJYWl5o8+35Zre7direu19yt+Vep7TL6fucp8NHA8X4uP1v2/L/d2/Cw34V/&#10;tSaF4+1C20nUoH0DV5vlhSR98E7f3El/vf7Lc17mnfn8a/PLxJ8CPFmj+Om8LW+nyatcsPNgu4V2&#10;RSw78CRm/wCWW3+L1YjFfcfw70zXNH8G6ZaeI7+LVdYhhCTXUCsEkx/vcsduPm/i5rgxtGhT5ZUp&#10;H13DOZZljPaUMxpWlH7X9foW/GXia38E+FdX1y65t7G1e4Zcj5to4X8a+W1/bY8QQxq0nhbT8qNz&#10;BbyTPH3v4K7L9szxl9h8MaZ4Zgf97qs3nTr/ANMI+cH/AHm2f9818s3Hhm7t/CNh4jZD9gu72Sxi&#10;+TjdGqtv/wCB4f8A75au7AYSlOnz1ftHyvFXEOPw+O+rZfK3s4+9/X3H6U6TqkGuaXZ39rIJra6i&#10;WaJh/ErLuU/kavN8mT6LXhX7H/jL+3/hsdIllDXWhzfZh6+S3zRH8tyf8Ar3aT/Vt9DXiVafsqso&#10;H6lluMjj8FTxUftRPkTUv2zvEFnf3tsvhnT3NvPLCrfa5Mvsfb/cr6S+H/jSw+InhPTde05/9Hu4&#10;t7RN96Jv4kb/AGlbivzn17/kPat/1+XH/o169e/Zb+K3/CD+MP7Cv5duia1IqIzN8sNz91W/4HgL&#10;+CV7+KwFP2CnSifj+QcW4n+03h8fU5oyfL/hPuXoM1x/xU8WTeAvAGta/bW6XdxYQeakEj7Vbkd6&#10;65mztHY15n+0pz8EfFvtaf8Asy189RjzVIxkfsWZVZUcFWq0vijGX5HA/Bv9prV/iZ48h0G80Ozs&#10;YpYJJfMiuGdvl/4DX0XivhP9k3/ktVl/15XP80r7sUbcH0rsx1ONGtyQPmeEMwxGZZd7fFS5pcw+&#10;g9KWivOPuTgfEfwb8G+LtTXUtV8O6feXo+9NJCNzf7397/gVddY2dtplnFbWcMdvbxLsSKJQiqvs&#10;oq4O/OaBjHAq5TlL3ZHJTwtClOU6cOWUh9YPjjxPB4J8F6/4imQywaTp8+oSqv8AEsUTOR+S1vV8&#10;p/8ABRz45XHwZ/Z3vLbTZbZdc8VTf2JAtwnmbYJEf7TKqfxbYt3/AH2tQdZ+V2k/H740/EP4waZ4&#10;s0XxJr2p+PtTv0msbHT7mUxb2fKWqQb9vkbflZdu3bu3V++lr5rWsRnCrcbV8xVb5d1fzo+CfG3i&#10;H4a6zBq/hLXL7w7qsMX2eO+sJdspi+Ten+78q/8AfNfsN+wP+1NP8cfgXquoeNNStv8AhI/Cc72+&#10;tXpVIllg2ebFdMq/Km5N4bH8UT0FyPjj/gqZqHgzxh8aLPVtA8baZqXiHQ7AaDq/htTJ58LLK8qs&#10;jbfLY/vXV13Ky7R74+qv+CZeo+B9H+B7eDfDvjrS/FfiW3vJdW1e1sPMT7G87AbUSVUdkQKq79u3&#10;dX5Ea9rzeKvEet6427fq2o3V/vb+LzZXl/8AZ69L/ZZ+MzfAP4++EfGUs7Q6XHc/YNX9GsZ/llP/&#10;AAD5Zf8AtlQI/fqio45FkRWVt6t91qloJOU8ZfD3w749tY4de0e11IR8xtcRguv+633l/CrPhXwb&#10;o3g3TzZaJp9vp1ru3eVbxBAW/vHH3q3z93rSD7vWtOaXLy3OX6tQ9r7bk97uPopaKzOoKKKKAPH/&#10;ANqPxAfDvwZ1xYXZJ7/bYoy/9NWw/wD47ur5j/Zh8Jx+KvjBphmjDW+lQtqLK3TcvyRf+PPu/wCA&#10;V7x+2iW/4Vdp/p/asOfptkrzT9ivb/wsPXf739lp/wCjTX0WG9zL5yifi+dR+t8WYWhU+GNv1Z9n&#10;ClpKK+dP2gbx1oZtv9aTpiuJ+Lvjb/hAfhzrmthsTwWzCDjrM3yRD8XZauMeeSijmxFaOGpTrT2i&#10;fFf7Q3jQ+NPitrVzG3m2ti/9nWiL1by/vBf96XcPwr6I8Z/B82/7LsXh9Ig2p6PaLqKZ/wCflf3s&#10;uPrukX/gVfOXwA8HP43+K2h2UimW1tZf7SvHYZ3LF83zf70uyv0K8tWhMbDcGGCte/javsPZUofZ&#10;PyLhfL/7XjjMfiP+X3NH/P8AT7j4V/ZX8bJ4V+KlrayybLLXIvsbZ/56/fi/9nX/AIFX3c/Kt6Yr&#10;82vH3h25+GvxI1fS7Rmgm0y++0WLZzsXf5sDf+g1+gXgXxVB418H6VrlucR31ss+zP3Wx8y/8Bb5&#10;fwrLM6fvQrx2kd/A+KlCGIyut8VKX/D/AI/mfnjC+z4iRN8vy67/AB/9fVdh+0J8MH+HHju4EUez&#10;RdVZrqyZRhYm/wCWsXQfdb7v+yyjtXG/8z9/3Gv/AG6r74+L/wAN7T4reBLrR5ikN3gTWl03/LCd&#10;c7W6Hj+Fv9lmFejiMR9XqUn9k+JyfJf7ZwmNhD+LGSlH8fzOU/Zn+LR+Ing0WV/Lu1/SdtvdbvvT&#10;rj5J/wDgX8X+0r1tftJY/wCFI+Lj/wBOmP8Ax5a+LfAvizVvg78QotRlhkhu9Plaz1Kw7yR7v3sY&#10;/wDQ1/3Ur7C+OmsWviD9nvxDqVhMtxaXlgs0MqdGRmUg/rXlV8N7PEwnH4ZH3mU5zLMclxGHr/xa&#10;cZRl9x84/sl/8lssv+vG5/8AZK+61r4U/ZL/AOS2WX/Xjdf+yV91rU5n/HN+AP8AkU/9vS/Qkooo&#10;ryD9KErC8YeKbLwP4S1zxHqu9NN0eyn1C5aJdziKJGd9q/7q1vV84ftyftDL+zn8DbvUrSx0/Utf&#10;1mcaRpmnalF5lvK7q5leVM/NGkSu23v8q/xUAcp+yX/wUG0H9qbx1qfhVPC1/wCF9SjtH1GxNxdJ&#10;cLd2ysqMW2qvluC6/L83+9XxZ/wUQ8XX3xq/aV8ZafZXH/FO/C7QMztn5FldovNx/wBNJZZ7e3/7&#10;ZV5d+y9+0t4x+BHjy5n8E+CdC8Tat4huBG2mppkhvZFZ9/2W1aNt0UWfuxIrL8nzfdr1P40eBPEP&#10;wp/ZL8XeKPGunz6N4++MXjyK6v8AS7pcS21jBLNdJE//AANN/wDwJP7tBR8b10fhj4na54D8NeN9&#10;I0q+a20/xVpi6brCK3ztAsvm/L/tP86f7sr1zlfbn7Ef7O/hr9qjwPof9oSwWPiL4b+LYJbpvI3f&#10;2po0r/aktZf9rzVl2t/Cu5f4vlBnyR8Rfh/qvwu8ZXvhXXPLTWrCK3e8ih/5YSy26T+V/vIsqo3+&#10;1vqr4Y8C618QJ9TsdD05tVnstMn1W6tYW+drWLb5rKv8TojfcT5q9J/bNZm/a1+LjHp/bjJ/5Cir&#10;1b/glbZtdftbRSHpb+HL6T/vp7daAPvH9gP47QfFH9lHRtU1q+jhu/CsTaNq1/O/lxFbVV2zs7/L&#10;taDy3Zv96vcfhr8YvBPxi0u61HwT4m0/xLZ2svkTzafNv8p8Z2t3WvzX/aC1LX/2GPGnjnwPb+H7&#10;XxZ8Efimt1fR6TczvaPBNIuy6hinX7jJ8ny7fuOn8StS/wDBJ/4w+F/B3xE8QfD6bTJrXX/F5FxZ&#10;6y955qXH2WJ3W0eLYmx0R5W3/wAXzfd+Wgg/V2ilooAKKKKACiiigDyD9p/w0/iH4N640C77jT1W&#10;+RfaJw7/APjoavmD9mPxZH4S+L2mmeQLaarE2msx/vNsaL/x5VX/AIHX3ldW0V5bywTIssUi7WRh&#10;lWWvzx+L/wAL7v4U+MJNLZJP7KuGaXTLr/npF/c3f30/+Iavfy6catKWGl1PyHjDDV8FjsPnVCPw&#10;fF/Xnsfop/BwBSI23gkfQV8ofDH9r6OwsYNP8awXM0sK7Bqdmm/zOMfvFH8X+0uR9K7rWP2w/Atj&#10;Zu9k2parPtysENo0X/jzha4JYKvGXJyn1+H4pymvQ9u68Y+u57i0gVioHK8hRXyv+2l4y3NoXhaF&#10;wNx/tC4XHPHyx/rv/wC+K8b8ZfGTxP418bWviBLqbSL22Pl6fb2DMfsyv/D/ALbN/F/exXOeL/FW&#10;sePfEU+q6mFuNXuvLg2RLtXevyqqr/n79ethcvnSqRqzPzjPuMaOZYOpgsLGXvStzfzRLHgn4l61&#10;8Nby6udAvbewurmNI5GlhWV9qfwfN92ux/4as+JP/Qy2n/gDBX1x4B+D/h7w34U0rTbvR9Ovbq2t&#10;0SWaa1jkZ5MDcxO3ruya6L/hXfhVuP8AhG9JH/blF/8AE1jWx2GlP3qR6GD4RzehQgqOOlTX8uv+&#10;Z+dnjDx5qnxC1hNU1u7hu79YFg82KNYtyqf49v8Av19P/sZ+NDeeGNY8MTOGm0ub7TaoT/yxl5YD&#10;/dfd/wB9Cu3+Mnwh0bXvhnrlrpOi2drqkcXn2slrbqjmSP59uV/vbdv/AAKvlP8AZ98ZHwb8VtBv&#10;AdttfN/ZtyPVZfuD/gL7K6ZSjjcNKMI/CePHDYnhfO6NTE1edVfil/i/y0Zy/wDzPn/ca/8Abqv0&#10;zX7o+lfmc6ND8QXVvkddd2N/4FV+mK/dH0rlzb/l0fQcAO8sY/7y/U+Vf2vfhThl8daZBnaFh1RU&#10;X+H7sU//AAHO1v8AZ2/3K8z8B/EaX/hTvjfwLeP+6+xS3mnb3+4NweWL8zuX/gVfdV9ptrqdjPZ3&#10;UC3FtcRNFLG4yrK3DL+Vfnh8XvhrP8LPG11o7BmsG/f6fO3/AC0g/wDil+63/wBnWmAqwxEPYVfs&#10;nFxZgKuT4j+1MH8NTmjL/t7/AD/M7H9kv/ktll/143X/ALJX3WtfCn7Jf/JbLL/rxuf/AGSvuta4&#10;8z/jn0HAH/Io/wC3pfoSUUUV5B+lhX5rf8FTPD+r+NfG2l/a47vT/BfgnwneeIrnUfIfyZ7y4uEt&#10;YLVJfu+azpF8v8Ku7V+lNfGn/BUzTfFWvfs3Q6Z4a0G/1i3bVoL3WJLGPf8AZrKBXlZ3X+7uVP8A&#10;vmgD8tP2f/FLeB/j58M9ddmWOx8SWDS7W2/unlSJ/wDxyV6/Q3/gq98OPHvxB0nwDN4Y8J6lr+g6&#10;Ib681O50xFla3dliRd0f39u3zW3Kpr8w28P6/wCXpk9no2qNLessukuljL/p7K+5fs/yfvfmX+Cv&#10;22/bG+LU/gH9jfxh4iYNYaxqmjLYW0Lja6XN4qxbf95fNZv+AUFH4gQ2s95C89tbXNzbqu95reBp&#10;UX/fZU2rX2//AMEiddubH4+eMNK8qf8As/U/Diy7/KbymlguE2fN937kr16h+wn4aXR/+CcPxau4&#10;02vqaeIHVv7yx2XkL/6KNej/APBI7xO2ufsh2mnPJvfRNYvLILu+6rbLhf8A0fQB8OfH7wevjb/g&#10;ov4i8Mfei1fxlZQS7f7jRW7P/wCO769E/wCCRsaah+014zuyvyR+GZWi/wBnfexf/E034SKfHX/B&#10;VzxJqWPtNrpev63flk/6drV7eL/x7bWl/wAEb7fd8XPH91/zz8PWsX/fV0//AMRQB9U/8FRLPRpv&#10;2Qdfn1Gzjub+DUbE6XcOuWtbprhU8xf+2TSr/usa/Lf9n/wD4t8feMNTufh9eva+O/C2nf8ACUaN&#10;axpve9ktpot8K/7W2X5V/i+df4q/S3/grdefYv2U7YdpfEtgh/8AIrf+y18zf8E5/B8vgT9tZNKm&#10;fe8vgZNSV/8AYuorKdf/AEbQB+l/wR+I198V/hL4V8Xaho154a1DVrFLi40q+heKWCTO1xsb5tm4&#10;bl/vKy+teh0UUEhRRRQAUUUUARldw9DXN+NvA+i+PNEl0rW7GO8tJBnay5Ktjhlb+Fh/eFdL/Ccm&#10;mj65FOMuX3omVWlCtH2dWPNFnyR4m/YnvVuHfw54jheBm+W31WNty/8AbVT83/fNYtj+xf4zml/0&#10;vWNFt4t2WeESyt/3ztQV9pcnqOPrSAY6D9a9OOZYm3xHxNTgrJqlTndL8T5/8M/sq6f4P0bUJLLU&#10;Td+KZrd4rXVryLMdm7Lt3xRqRtb/AGt273rB+H/7H0/hTxjo2q6hr9vqNlp06z/ZVtGRmZR8vzb/&#10;AO/sbp/DX09npwOfejcpzyOKy+u1/e974j0f9Wcq5qT9l/D+H+upIBgCiilrgPqiGRRIpB/iGDXy&#10;lrf7F99ea9f3mneJILCzkuXnt4Gs2ZoFZ9ypu3/w19YNjvQa6KOIqYfWmeJmWT4PN4xji4c3KfJd&#10;r+xnrUesW19P4stZpFulupG+wtudt+5v46+sY4wiKueFFPWjjtTrYipiNagZZk+CyhSWEjy8wnTi&#10;vMvjZ8I7X4veG47MzLZanazeZa3jR7/Lb+JW/wBll4/75r03cAOelHPrxWMJSpy5onoYrC0sbRlQ&#10;rx5oyPnj4O/sw6j8NfHMOv3Wv2+oRRQSQCCO1ZH+b/a3mvojb3o57nFKcY61datOvLmmc2X5dhsr&#10;o+wwseWI6iiisT1ArkPil4bvfGPw18WeH9MmhttR1bSLqwtpp93lRyywuiM23nbub9K6+igD4n8O&#10;/sWePtB8Cfs36KPE+htqHwu12XUL6ZRPsvLV7jd5UXy/e8rcnzetdj+3R+zJ44/aj8L+FfDnhbxB&#10;o+haVp1++p3qaqsrefKq7bfb5Y+6u+X/AMdr6nooA+d/gr+zXqHwt/ZCk+Es2pWVxrc+majazajC&#10;r/ZzPdPM2/8AvbV81R/wGuW/YK/ZQ8Wfsm+G/Fmi+I9e0nWbfVLu1urUaWsqeWyReU+/eP4gkX5N&#10;X1jRQB8Rfss/sK+J/gn8dvHHxA8TeIdF1g63aX0NpFp8cu6CW6ukmd23/wC5tq3+wZ+xH4r/AGUf&#10;FXizU/EniDRtai1ext7SBdLSVWQxSO2W3/79faVFAHzr+3J+zbq/7UvwVi8G6HqlnpF9Fq0GoC4v&#10;lfytsayrs+Xn+OuS+Hf7HevfDv8Aaa8I/Ei31nS5dJ0/wTa+F9StdsouLiWCBYvNT+Hb+6i+96V9&#10;b0UAFFFFABRRRQB//9lQSwMEFAAGAAgAAAAhACXVBt7bAAAABgEAAA8AAABkcnMvZG93bnJldi54&#10;bWxMj0FrwkAQhe8F/8Myhd7qbgwWSbMREduTFKpC6W3MjkkwuxuyaxL/faen9vh4H2++ydeTbcVA&#10;fWi805DMFQhypTeNqzScjm/PKxAhojPYekca7hRgXcwecsyMH90nDYdYCR5xIUMNdYxdJmUoa7IY&#10;5r4jx93F9xYjx76SpseRx20rF0q9SIuN4ws1drStqbweblbD+4jjJk12w/562d6/j8uPr31CWj89&#10;TptXEJGm+AfDrz6rQ8FOZ39zJohWwyJlUAP/w2WqlhzPTK2UAlnk8r9+8Q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a0gbtUsEAABYDQAADgAAAAAAAAAAAAAAAAA9&#10;AgAAZHJzL2Uyb0RvYy54bWxQSwECLQAKAAAAAAAAACEAtSnIAAcpAAAHKQAAFAAAAAAAAAAAAAAA&#10;AAC0BgAAZHJzL21lZGlhL2ltYWdlMS5qcGdQSwECLQAUAAYACAAAACEAJdUG3tsAAAAGAQAADwAA&#10;AAAAAAAAAAAAAADtLwAAZHJzL2Rvd25yZXYueG1sUEsBAi0AFAAGAAgAAAAhADedwRi6AAAAIQEA&#10;ABkAAAAAAAAAAAAAAAAA9TAAAGRycy9fcmVscy9lMm9Eb2MueG1sLnJlbHNQSwUGAAAAAAYABgB8&#10;AQAA5jEAAAAA&#10;">
                <v:rect id="Rectangle 6" o:spid="_x0000_s1027" style="position:absolute;left:19055;top:794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06394DE" w14:textId="77777777" w:rsidR="00FD304F" w:rsidRDefault="00FD304F">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width:18988;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gUDwwAAANsAAAAPAAAAZHJzL2Rvd25yZXYueG1sRI9Ba8JA&#10;EIXvhf6HZQre6kYPUqKriCCKF6sG8ThmxySanQ3Z1aT/vnMo9PaGefPNe7NF72r1ojZUng2Mhgko&#10;4tzbigsD2Wn9+QUqRGSLtWcy8EMBFvP3txmm1nd8oNcxFkogHFI0UMbYpFqHvCSHYegbYtndfOsw&#10;ytgW2rbYCdzVepwkE+2wYvlQYkOrkvLH8emEcg/fWFzOl26zGV9Pty7bH3aZMYOPfjkFFamP/+a/&#10;662V+JJeuogAPf8FAAD//wMAUEsBAi0AFAAGAAgAAAAhANvh9svuAAAAhQEAABMAAAAAAAAAAAAA&#10;AAAAAAAAAFtDb250ZW50X1R5cGVzXS54bWxQSwECLQAUAAYACAAAACEAWvQsW78AAAAVAQAACwAA&#10;AAAAAAAAAAAAAAAfAQAAX3JlbHMvLnJlbHNQSwECLQAUAAYACAAAACEAZ+IFA8MAAADbAAAADwAA&#10;AAAAAAAAAAAAAAAHAgAAZHJzL2Rvd25yZXYueG1sUEsFBgAAAAADAAMAtwAAAPcCAAAAAA==&#10;">
                  <v:imagedata r:id="rId9" o:title=""/>
                </v:shape>
                <v:shape id="Shape 11" o:spid="_x0000_s1029" style="position:absolute;left:20754;top:609;width:0;height:7557;visibility:visible;mso-wrap-style:square;v-text-anchor:top" coordsize="0,7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LSvwAAANsAAAAPAAAAZHJzL2Rvd25yZXYueG1sRE/LqsIw&#10;EN1f8B/CCO6uqYoXrUYRQRDFhY8PGJqxKTaTkkStf28E4e7mcJ4zX7a2Fg/yoXKsYNDPQBAXTldc&#10;KricN78TECEia6wdk4IXBVguOj9zzLV78pEep1iKFMIhRwUmxiaXMhSGLIa+a4gTd3XeYkzQl1J7&#10;fKZwW8thlv1JixWnBoMNrQ0Vt9PdKgjTYmyusd29RrvD+HLf7iem8Ur1uu1qBiJSG//FX/dWp/kD&#10;+PySDpCLNwAAAP//AwBQSwECLQAUAAYACAAAACEA2+H2y+4AAACFAQAAEwAAAAAAAAAAAAAAAAAA&#10;AAAAW0NvbnRlbnRfVHlwZXNdLnhtbFBLAQItABQABgAIAAAAIQBa9CxbvwAAABUBAAALAAAAAAAA&#10;AAAAAAAAAB8BAABfcmVscy8ucmVsc1BLAQItABQABgAIAAAAIQDTYZLSvwAAANsAAAAPAAAAAAAA&#10;AAAAAAAAAAcCAABkcnMvZG93bnJldi54bWxQSwUGAAAAAAMAAwC3AAAA8wIAAAAA&#10;" path="m,755650l,e" filled="f" strokecolor="#0eb1a1" strokeweight="1pt">
                  <v:stroke miterlimit="83231f" joinstyle="miter"/>
                  <v:path arrowok="t" textboxrect="0,0,0,755650"/>
                </v:shape>
                <v:rect id="Rectangle 19" o:spid="_x0000_s1030" style="position:absolute;top:928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D3B7B76" w14:textId="77777777" w:rsidR="00FD304F" w:rsidRDefault="00FD304F">
                        <w:pPr>
                          <w:spacing w:after="160" w:line="259" w:lineRule="auto"/>
                          <w:ind w:left="0" w:firstLine="0"/>
                        </w:pPr>
                        <w:r>
                          <w:rPr>
                            <w:b/>
                          </w:rPr>
                          <w:t xml:space="preserve"> </w:t>
                        </w:r>
                      </w:p>
                    </w:txbxContent>
                  </v:textbox>
                </v:rect>
                <v:rect id="Rectangle 20" o:spid="_x0000_s1031" style="position:absolute;top:12030;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D096DEC" w14:textId="77777777" w:rsidR="00FD304F" w:rsidRDefault="00FD304F">
                        <w:pPr>
                          <w:spacing w:after="160" w:line="259" w:lineRule="auto"/>
                          <w:ind w:left="0" w:firstLine="0"/>
                        </w:pPr>
                        <w:r>
                          <w:rPr>
                            <w:rFonts w:ascii="Calibri" w:eastAsia="Calibri" w:hAnsi="Calibri" w:cs="Calibri"/>
                            <w:b/>
                            <w:sz w:val="28"/>
                          </w:rPr>
                          <w:t xml:space="preserve"> </w:t>
                        </w:r>
                      </w:p>
                    </w:txbxContent>
                  </v:textbox>
                </v:rect>
                <w10:wrap type="square"/>
              </v:group>
            </w:pict>
          </mc:Fallback>
        </mc:AlternateContent>
      </w:r>
      <w:r w:rsidRPr="00F113D9">
        <w:rPr>
          <w:rFonts w:ascii="Arial" w:eastAsia="Calibri" w:hAnsi="Arial" w:cs="Arial"/>
          <w:sz w:val="20"/>
        </w:rPr>
        <w:t xml:space="preserve">PO Box 112, East Molesey, KT8 8EN www.elmbridgecan.org.uk contact@elmbridgecan.org.uk </w:t>
      </w:r>
    </w:p>
    <w:p w14:paraId="39163692" w14:textId="31AC190B" w:rsidR="00067DA8" w:rsidRPr="00FD304F" w:rsidRDefault="00807178" w:rsidP="005C2AD4">
      <w:pPr>
        <w:jc w:val="both"/>
        <w:rPr>
          <w:rFonts w:ascii="Arial" w:hAnsi="Arial" w:cs="Arial"/>
          <w:bCs/>
        </w:rPr>
      </w:pPr>
      <w:r w:rsidRPr="00FD304F">
        <w:rPr>
          <w:rFonts w:ascii="Arial" w:hAnsi="Arial" w:cs="Arial"/>
          <w:b/>
          <w:bCs/>
        </w:rPr>
        <w:t xml:space="preserve">Safeguarding </w:t>
      </w:r>
      <w:r w:rsidR="00ED513A">
        <w:rPr>
          <w:rFonts w:ascii="Arial" w:hAnsi="Arial" w:cs="Arial"/>
          <w:b/>
          <w:bCs/>
        </w:rPr>
        <w:t>P</w:t>
      </w:r>
      <w:r w:rsidR="00ED513A" w:rsidRPr="00FD304F">
        <w:rPr>
          <w:rFonts w:ascii="Arial" w:hAnsi="Arial" w:cs="Arial"/>
          <w:b/>
          <w:bCs/>
        </w:rPr>
        <w:t xml:space="preserve">olicy </w:t>
      </w:r>
      <w:r w:rsidR="00EF36FB">
        <w:rPr>
          <w:rFonts w:ascii="Arial" w:hAnsi="Arial" w:cs="Arial"/>
          <w:b/>
          <w:bCs/>
        </w:rPr>
        <w:t>– January 202</w:t>
      </w:r>
      <w:r w:rsidR="001622CF">
        <w:rPr>
          <w:rFonts w:ascii="Arial" w:hAnsi="Arial" w:cs="Arial"/>
          <w:b/>
          <w:bCs/>
        </w:rPr>
        <w:t>1</w:t>
      </w:r>
    </w:p>
    <w:p w14:paraId="703E3226" w14:textId="77777777" w:rsidR="00067DA8" w:rsidRPr="00F113D9" w:rsidRDefault="00807178">
      <w:pPr>
        <w:spacing w:after="118" w:line="259" w:lineRule="auto"/>
        <w:ind w:left="16" w:firstLine="0"/>
        <w:rPr>
          <w:rFonts w:ascii="Arial" w:hAnsi="Arial" w:cs="Arial"/>
        </w:rPr>
      </w:pPr>
      <w:r w:rsidRPr="00F113D9">
        <w:rPr>
          <w:rFonts w:ascii="Arial" w:hAnsi="Arial" w:cs="Arial"/>
        </w:rPr>
        <w:t xml:space="preserve">  </w:t>
      </w:r>
    </w:p>
    <w:p w14:paraId="1D16CDD9" w14:textId="58DD7AEC" w:rsidR="00067DA8" w:rsidRPr="00FD304F" w:rsidRDefault="00807178" w:rsidP="00FD304F">
      <w:pPr>
        <w:rPr>
          <w:rFonts w:ascii="Arial" w:hAnsi="Arial" w:cs="Arial"/>
          <w:bCs/>
        </w:rPr>
      </w:pPr>
      <w:r w:rsidRPr="00FD304F">
        <w:rPr>
          <w:rFonts w:ascii="Arial" w:hAnsi="Arial" w:cs="Arial"/>
          <w:b/>
          <w:bCs/>
        </w:rPr>
        <w:t xml:space="preserve">This document contains  </w:t>
      </w:r>
    </w:p>
    <w:p w14:paraId="5AACEF7A" w14:textId="172FA084" w:rsidR="009754B9" w:rsidRPr="00F113D9" w:rsidRDefault="009754B9" w:rsidP="009754B9">
      <w:pPr>
        <w:rPr>
          <w:rFonts w:ascii="Arial" w:hAnsi="Arial" w:cs="Arial"/>
        </w:rPr>
      </w:pPr>
    </w:p>
    <w:sdt>
      <w:sdtPr>
        <w:rPr>
          <w:rFonts w:ascii="Arial" w:eastAsia="Cambria" w:hAnsi="Arial" w:cs="Arial"/>
          <w:color w:val="000000"/>
          <w:sz w:val="24"/>
          <w:szCs w:val="22"/>
          <w:lang w:val="en-GB" w:eastAsia="en-GB"/>
        </w:rPr>
        <w:id w:val="-1757972173"/>
        <w:docPartObj>
          <w:docPartGallery w:val="Table of Contents"/>
          <w:docPartUnique/>
        </w:docPartObj>
      </w:sdtPr>
      <w:sdtEndPr>
        <w:rPr>
          <w:b/>
          <w:bCs/>
          <w:noProof/>
        </w:rPr>
      </w:sdtEndPr>
      <w:sdtContent>
        <w:p w14:paraId="055D4063" w14:textId="524FC0C8" w:rsidR="0090151C" w:rsidRPr="00F113D9" w:rsidRDefault="0090151C">
          <w:pPr>
            <w:pStyle w:val="TOCHeading"/>
            <w:rPr>
              <w:rFonts w:ascii="Arial" w:hAnsi="Arial" w:cs="Arial"/>
            </w:rPr>
          </w:pPr>
          <w:r w:rsidRPr="00F113D9">
            <w:rPr>
              <w:rFonts w:ascii="Arial" w:hAnsi="Arial" w:cs="Arial"/>
            </w:rPr>
            <w:t>Table of Contents</w:t>
          </w:r>
        </w:p>
        <w:p w14:paraId="58A38CF3" w14:textId="77777777" w:rsidR="00F113D9" w:rsidRPr="00F113D9" w:rsidRDefault="00F113D9" w:rsidP="00F113D9">
          <w:pPr>
            <w:rPr>
              <w:rFonts w:ascii="Arial" w:hAnsi="Arial" w:cs="Arial"/>
              <w:lang w:val="en-US" w:eastAsia="en-US"/>
            </w:rPr>
          </w:pPr>
        </w:p>
        <w:p w14:paraId="0D5E8E2A" w14:textId="5AF59EC5" w:rsidR="00666019" w:rsidRDefault="0090151C">
          <w:pPr>
            <w:pStyle w:val="TOC1"/>
            <w:tabs>
              <w:tab w:val="right" w:leader="dot" w:pos="9635"/>
            </w:tabs>
            <w:rPr>
              <w:rFonts w:asciiTheme="minorHAnsi" w:eastAsiaTheme="minorEastAsia" w:hAnsiTheme="minorHAnsi" w:cstheme="minorBidi"/>
              <w:noProof/>
              <w:color w:val="auto"/>
              <w:sz w:val="22"/>
            </w:rPr>
          </w:pPr>
          <w:r w:rsidRPr="00F113D9">
            <w:rPr>
              <w:rFonts w:ascii="Arial" w:hAnsi="Arial" w:cs="Arial"/>
            </w:rPr>
            <w:fldChar w:fldCharType="begin"/>
          </w:r>
          <w:r w:rsidRPr="00F113D9">
            <w:rPr>
              <w:rFonts w:ascii="Arial" w:hAnsi="Arial" w:cs="Arial"/>
            </w:rPr>
            <w:instrText xml:space="preserve"> TOC \o "1-3" \h \z \u </w:instrText>
          </w:r>
          <w:r w:rsidRPr="00F113D9">
            <w:rPr>
              <w:rFonts w:ascii="Arial" w:hAnsi="Arial" w:cs="Arial"/>
            </w:rPr>
            <w:fldChar w:fldCharType="separate"/>
          </w:r>
          <w:hyperlink w:anchor="_Toc57198387" w:history="1">
            <w:r w:rsidR="00666019" w:rsidRPr="00257296">
              <w:rPr>
                <w:rStyle w:val="Hyperlink"/>
                <w:rFonts w:ascii="Arial" w:hAnsi="Arial" w:cs="Arial"/>
                <w:noProof/>
              </w:rPr>
              <w:t>1. General Statement of Policy</w:t>
            </w:r>
            <w:r w:rsidR="00666019">
              <w:rPr>
                <w:noProof/>
                <w:webHidden/>
              </w:rPr>
              <w:tab/>
            </w:r>
            <w:r w:rsidR="00666019">
              <w:rPr>
                <w:noProof/>
                <w:webHidden/>
              </w:rPr>
              <w:fldChar w:fldCharType="begin"/>
            </w:r>
            <w:r w:rsidR="00666019">
              <w:rPr>
                <w:noProof/>
                <w:webHidden/>
              </w:rPr>
              <w:instrText xml:space="preserve"> PAGEREF _Toc57198387 \h </w:instrText>
            </w:r>
            <w:r w:rsidR="00666019">
              <w:rPr>
                <w:noProof/>
                <w:webHidden/>
              </w:rPr>
            </w:r>
            <w:r w:rsidR="00666019">
              <w:rPr>
                <w:noProof/>
                <w:webHidden/>
              </w:rPr>
              <w:fldChar w:fldCharType="separate"/>
            </w:r>
            <w:r w:rsidR="00FD304F">
              <w:rPr>
                <w:noProof/>
                <w:webHidden/>
              </w:rPr>
              <w:t>3</w:t>
            </w:r>
            <w:r w:rsidR="00666019">
              <w:rPr>
                <w:noProof/>
                <w:webHidden/>
              </w:rPr>
              <w:fldChar w:fldCharType="end"/>
            </w:r>
          </w:hyperlink>
        </w:p>
        <w:p w14:paraId="7F808897" w14:textId="6D5A981E"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88" w:history="1">
            <w:r w:rsidR="00666019" w:rsidRPr="00257296">
              <w:rPr>
                <w:rStyle w:val="Hyperlink"/>
                <w:rFonts w:ascii="Arial" w:hAnsi="Arial" w:cs="Arial"/>
                <w:noProof/>
              </w:rPr>
              <w:t>2. Purpose</w:t>
            </w:r>
            <w:r w:rsidR="00666019">
              <w:rPr>
                <w:noProof/>
                <w:webHidden/>
              </w:rPr>
              <w:tab/>
            </w:r>
            <w:r w:rsidR="00666019">
              <w:rPr>
                <w:noProof/>
                <w:webHidden/>
              </w:rPr>
              <w:fldChar w:fldCharType="begin"/>
            </w:r>
            <w:r w:rsidR="00666019">
              <w:rPr>
                <w:noProof/>
                <w:webHidden/>
              </w:rPr>
              <w:instrText xml:space="preserve"> PAGEREF _Toc57198388 \h </w:instrText>
            </w:r>
            <w:r w:rsidR="00666019">
              <w:rPr>
                <w:noProof/>
                <w:webHidden/>
              </w:rPr>
            </w:r>
            <w:r w:rsidR="00666019">
              <w:rPr>
                <w:noProof/>
                <w:webHidden/>
              </w:rPr>
              <w:fldChar w:fldCharType="separate"/>
            </w:r>
            <w:r w:rsidR="00FD304F">
              <w:rPr>
                <w:noProof/>
                <w:webHidden/>
              </w:rPr>
              <w:t>3</w:t>
            </w:r>
            <w:r w:rsidR="00666019">
              <w:rPr>
                <w:noProof/>
                <w:webHidden/>
              </w:rPr>
              <w:fldChar w:fldCharType="end"/>
            </w:r>
          </w:hyperlink>
        </w:p>
        <w:p w14:paraId="010516EC" w14:textId="7E2A43FC"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89" w:history="1">
            <w:r w:rsidR="00666019" w:rsidRPr="00257296">
              <w:rPr>
                <w:rStyle w:val="Hyperlink"/>
                <w:rFonts w:ascii="Arial" w:hAnsi="Arial" w:cs="Arial"/>
                <w:noProof/>
              </w:rPr>
              <w:t>3. Scope</w:t>
            </w:r>
            <w:r w:rsidR="00666019">
              <w:rPr>
                <w:noProof/>
                <w:webHidden/>
              </w:rPr>
              <w:tab/>
            </w:r>
            <w:r w:rsidR="00666019">
              <w:rPr>
                <w:noProof/>
                <w:webHidden/>
              </w:rPr>
              <w:fldChar w:fldCharType="begin"/>
            </w:r>
            <w:r w:rsidR="00666019">
              <w:rPr>
                <w:noProof/>
                <w:webHidden/>
              </w:rPr>
              <w:instrText xml:space="preserve"> PAGEREF _Toc57198389 \h </w:instrText>
            </w:r>
            <w:r w:rsidR="00666019">
              <w:rPr>
                <w:noProof/>
                <w:webHidden/>
              </w:rPr>
            </w:r>
            <w:r w:rsidR="00666019">
              <w:rPr>
                <w:noProof/>
                <w:webHidden/>
              </w:rPr>
              <w:fldChar w:fldCharType="separate"/>
            </w:r>
            <w:r w:rsidR="00FD304F">
              <w:rPr>
                <w:noProof/>
                <w:webHidden/>
              </w:rPr>
              <w:t>3</w:t>
            </w:r>
            <w:r w:rsidR="00666019">
              <w:rPr>
                <w:noProof/>
                <w:webHidden/>
              </w:rPr>
              <w:fldChar w:fldCharType="end"/>
            </w:r>
          </w:hyperlink>
        </w:p>
        <w:p w14:paraId="3B4D1E32" w14:textId="3157D9B0"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0" w:history="1">
            <w:r w:rsidR="00666019" w:rsidRPr="00257296">
              <w:rPr>
                <w:rStyle w:val="Hyperlink"/>
                <w:rFonts w:ascii="Arial" w:hAnsi="Arial" w:cs="Arial"/>
                <w:noProof/>
              </w:rPr>
              <w:t>4. Responsibilities</w:t>
            </w:r>
            <w:r w:rsidR="00666019">
              <w:rPr>
                <w:noProof/>
                <w:webHidden/>
              </w:rPr>
              <w:tab/>
            </w:r>
            <w:r w:rsidR="00666019">
              <w:rPr>
                <w:noProof/>
                <w:webHidden/>
              </w:rPr>
              <w:fldChar w:fldCharType="begin"/>
            </w:r>
            <w:r w:rsidR="00666019">
              <w:rPr>
                <w:noProof/>
                <w:webHidden/>
              </w:rPr>
              <w:instrText xml:space="preserve"> PAGEREF _Toc57198390 \h </w:instrText>
            </w:r>
            <w:r w:rsidR="00666019">
              <w:rPr>
                <w:noProof/>
                <w:webHidden/>
              </w:rPr>
            </w:r>
            <w:r w:rsidR="00666019">
              <w:rPr>
                <w:noProof/>
                <w:webHidden/>
              </w:rPr>
              <w:fldChar w:fldCharType="separate"/>
            </w:r>
            <w:r w:rsidR="00FD304F">
              <w:rPr>
                <w:noProof/>
                <w:webHidden/>
              </w:rPr>
              <w:t>4</w:t>
            </w:r>
            <w:r w:rsidR="00666019">
              <w:rPr>
                <w:noProof/>
                <w:webHidden/>
              </w:rPr>
              <w:fldChar w:fldCharType="end"/>
            </w:r>
          </w:hyperlink>
        </w:p>
        <w:p w14:paraId="188C426E" w14:textId="28F1CA05"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1" w:history="1">
            <w:r w:rsidR="00666019" w:rsidRPr="00257296">
              <w:rPr>
                <w:rStyle w:val="Hyperlink"/>
                <w:rFonts w:ascii="Arial" w:hAnsi="Arial" w:cs="Arial"/>
                <w:noProof/>
              </w:rPr>
              <w:t>5. Information</w:t>
            </w:r>
            <w:r w:rsidR="00666019">
              <w:rPr>
                <w:noProof/>
                <w:webHidden/>
              </w:rPr>
              <w:tab/>
            </w:r>
            <w:r w:rsidR="00666019">
              <w:rPr>
                <w:noProof/>
                <w:webHidden/>
              </w:rPr>
              <w:fldChar w:fldCharType="begin"/>
            </w:r>
            <w:r w:rsidR="00666019">
              <w:rPr>
                <w:noProof/>
                <w:webHidden/>
              </w:rPr>
              <w:instrText xml:space="preserve"> PAGEREF _Toc57198391 \h </w:instrText>
            </w:r>
            <w:r w:rsidR="00666019">
              <w:rPr>
                <w:noProof/>
                <w:webHidden/>
              </w:rPr>
            </w:r>
            <w:r w:rsidR="00666019">
              <w:rPr>
                <w:noProof/>
                <w:webHidden/>
              </w:rPr>
              <w:fldChar w:fldCharType="separate"/>
            </w:r>
            <w:r w:rsidR="00FD304F">
              <w:rPr>
                <w:noProof/>
                <w:webHidden/>
              </w:rPr>
              <w:t>5</w:t>
            </w:r>
            <w:r w:rsidR="00666019">
              <w:rPr>
                <w:noProof/>
                <w:webHidden/>
              </w:rPr>
              <w:fldChar w:fldCharType="end"/>
            </w:r>
          </w:hyperlink>
        </w:p>
        <w:p w14:paraId="57DD21DE" w14:textId="118D3644"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2" w:history="1">
            <w:r w:rsidR="00666019" w:rsidRPr="00257296">
              <w:rPr>
                <w:rStyle w:val="Hyperlink"/>
                <w:rFonts w:ascii="Arial" w:hAnsi="Arial" w:cs="Arial"/>
                <w:noProof/>
              </w:rPr>
              <w:t>6. Safeguarding within the context of Elmbridge CAN’s work</w:t>
            </w:r>
            <w:r w:rsidR="00666019">
              <w:rPr>
                <w:noProof/>
                <w:webHidden/>
              </w:rPr>
              <w:tab/>
            </w:r>
            <w:r w:rsidR="00666019">
              <w:rPr>
                <w:noProof/>
                <w:webHidden/>
              </w:rPr>
              <w:fldChar w:fldCharType="begin"/>
            </w:r>
            <w:r w:rsidR="00666019">
              <w:rPr>
                <w:noProof/>
                <w:webHidden/>
              </w:rPr>
              <w:instrText xml:space="preserve"> PAGEREF _Toc57198392 \h </w:instrText>
            </w:r>
            <w:r w:rsidR="00666019">
              <w:rPr>
                <w:noProof/>
                <w:webHidden/>
              </w:rPr>
            </w:r>
            <w:r w:rsidR="00666019">
              <w:rPr>
                <w:noProof/>
                <w:webHidden/>
              </w:rPr>
              <w:fldChar w:fldCharType="separate"/>
            </w:r>
            <w:r w:rsidR="00FD304F">
              <w:rPr>
                <w:noProof/>
                <w:webHidden/>
              </w:rPr>
              <w:t>5</w:t>
            </w:r>
            <w:r w:rsidR="00666019">
              <w:rPr>
                <w:noProof/>
                <w:webHidden/>
              </w:rPr>
              <w:fldChar w:fldCharType="end"/>
            </w:r>
          </w:hyperlink>
        </w:p>
        <w:p w14:paraId="59692C6C" w14:textId="4B569885"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3" w:history="1">
            <w:r w:rsidR="00666019" w:rsidRPr="00257296">
              <w:rPr>
                <w:rStyle w:val="Hyperlink"/>
                <w:rFonts w:ascii="Arial" w:hAnsi="Arial" w:cs="Arial"/>
                <w:noProof/>
              </w:rPr>
              <w:t>7. Confidentiality and information sharing</w:t>
            </w:r>
            <w:r w:rsidR="00666019">
              <w:rPr>
                <w:noProof/>
                <w:webHidden/>
              </w:rPr>
              <w:tab/>
            </w:r>
            <w:r w:rsidR="00666019">
              <w:rPr>
                <w:noProof/>
                <w:webHidden/>
              </w:rPr>
              <w:fldChar w:fldCharType="begin"/>
            </w:r>
            <w:r w:rsidR="00666019">
              <w:rPr>
                <w:noProof/>
                <w:webHidden/>
              </w:rPr>
              <w:instrText xml:space="preserve"> PAGEREF _Toc57198393 \h </w:instrText>
            </w:r>
            <w:r w:rsidR="00666019">
              <w:rPr>
                <w:noProof/>
                <w:webHidden/>
              </w:rPr>
            </w:r>
            <w:r w:rsidR="00666019">
              <w:rPr>
                <w:noProof/>
                <w:webHidden/>
              </w:rPr>
              <w:fldChar w:fldCharType="separate"/>
            </w:r>
            <w:r w:rsidR="00FD304F">
              <w:rPr>
                <w:noProof/>
                <w:webHidden/>
              </w:rPr>
              <w:t>6</w:t>
            </w:r>
            <w:r w:rsidR="00666019">
              <w:rPr>
                <w:noProof/>
                <w:webHidden/>
              </w:rPr>
              <w:fldChar w:fldCharType="end"/>
            </w:r>
          </w:hyperlink>
        </w:p>
        <w:p w14:paraId="32D9FEDB" w14:textId="0A5D9BC7"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4" w:history="1">
            <w:r w:rsidR="00666019" w:rsidRPr="00257296">
              <w:rPr>
                <w:rStyle w:val="Hyperlink"/>
                <w:rFonts w:ascii="Arial" w:hAnsi="Arial" w:cs="Arial"/>
                <w:noProof/>
              </w:rPr>
              <w:t>8. Record keeping</w:t>
            </w:r>
            <w:r w:rsidR="00666019">
              <w:rPr>
                <w:noProof/>
                <w:webHidden/>
              </w:rPr>
              <w:tab/>
            </w:r>
            <w:r w:rsidR="00666019">
              <w:rPr>
                <w:noProof/>
                <w:webHidden/>
              </w:rPr>
              <w:fldChar w:fldCharType="begin"/>
            </w:r>
            <w:r w:rsidR="00666019">
              <w:rPr>
                <w:noProof/>
                <w:webHidden/>
              </w:rPr>
              <w:instrText xml:space="preserve"> PAGEREF _Toc57198394 \h </w:instrText>
            </w:r>
            <w:r w:rsidR="00666019">
              <w:rPr>
                <w:noProof/>
                <w:webHidden/>
              </w:rPr>
            </w:r>
            <w:r w:rsidR="00666019">
              <w:rPr>
                <w:noProof/>
                <w:webHidden/>
              </w:rPr>
              <w:fldChar w:fldCharType="separate"/>
            </w:r>
            <w:r w:rsidR="00FD304F">
              <w:rPr>
                <w:noProof/>
                <w:webHidden/>
              </w:rPr>
              <w:t>7</w:t>
            </w:r>
            <w:r w:rsidR="00666019">
              <w:rPr>
                <w:noProof/>
                <w:webHidden/>
              </w:rPr>
              <w:fldChar w:fldCharType="end"/>
            </w:r>
          </w:hyperlink>
        </w:p>
        <w:p w14:paraId="7012E64E" w14:textId="77F7DFDC"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5" w:history="1">
            <w:r w:rsidR="00666019" w:rsidRPr="00257296">
              <w:rPr>
                <w:rStyle w:val="Hyperlink"/>
                <w:rFonts w:ascii="Arial" w:hAnsi="Arial" w:cs="Arial"/>
                <w:noProof/>
              </w:rPr>
              <w:t>9. Reviewing this policy</w:t>
            </w:r>
            <w:r w:rsidR="00666019">
              <w:rPr>
                <w:noProof/>
                <w:webHidden/>
              </w:rPr>
              <w:tab/>
            </w:r>
            <w:r w:rsidR="00666019">
              <w:rPr>
                <w:noProof/>
                <w:webHidden/>
              </w:rPr>
              <w:fldChar w:fldCharType="begin"/>
            </w:r>
            <w:r w:rsidR="00666019">
              <w:rPr>
                <w:noProof/>
                <w:webHidden/>
              </w:rPr>
              <w:instrText xml:space="preserve"> PAGEREF _Toc57198395 \h </w:instrText>
            </w:r>
            <w:r w:rsidR="00666019">
              <w:rPr>
                <w:noProof/>
                <w:webHidden/>
              </w:rPr>
            </w:r>
            <w:r w:rsidR="00666019">
              <w:rPr>
                <w:noProof/>
                <w:webHidden/>
              </w:rPr>
              <w:fldChar w:fldCharType="separate"/>
            </w:r>
            <w:r w:rsidR="00FD304F">
              <w:rPr>
                <w:noProof/>
                <w:webHidden/>
              </w:rPr>
              <w:t>7</w:t>
            </w:r>
            <w:r w:rsidR="00666019">
              <w:rPr>
                <w:noProof/>
                <w:webHidden/>
              </w:rPr>
              <w:fldChar w:fldCharType="end"/>
            </w:r>
          </w:hyperlink>
        </w:p>
        <w:p w14:paraId="201A3ADE" w14:textId="7B53FCD8"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6" w:history="1">
            <w:r w:rsidR="00666019" w:rsidRPr="00257296">
              <w:rPr>
                <w:rStyle w:val="Hyperlink"/>
                <w:rFonts w:ascii="Arial" w:hAnsi="Arial" w:cs="Arial"/>
                <w:noProof/>
              </w:rPr>
              <w:t xml:space="preserve">APPENDIX 1  </w:t>
            </w:r>
            <w:r w:rsidR="00666019">
              <w:rPr>
                <w:rStyle w:val="Hyperlink"/>
                <w:rFonts w:ascii="Arial" w:hAnsi="Arial" w:cs="Arial"/>
                <w:noProof/>
              </w:rPr>
              <w:t xml:space="preserve">  </w:t>
            </w:r>
            <w:r w:rsidR="00666019" w:rsidRPr="00257296">
              <w:rPr>
                <w:rStyle w:val="Hyperlink"/>
                <w:rFonts w:ascii="Arial" w:hAnsi="Arial" w:cs="Arial"/>
                <w:noProof/>
              </w:rPr>
              <w:t xml:space="preserve">Procedure in the event of a disclosure or </w:t>
            </w:r>
            <w:r w:rsidR="007B0E98">
              <w:rPr>
                <w:rStyle w:val="Hyperlink"/>
                <w:rFonts w:ascii="Arial" w:hAnsi="Arial" w:cs="Arial"/>
                <w:noProof/>
              </w:rPr>
              <w:t>S</w:t>
            </w:r>
            <w:r w:rsidR="007B0E98" w:rsidRPr="00257296">
              <w:rPr>
                <w:rStyle w:val="Hyperlink"/>
                <w:rFonts w:ascii="Arial" w:hAnsi="Arial" w:cs="Arial"/>
                <w:noProof/>
              </w:rPr>
              <w:t xml:space="preserve">afeguarding </w:t>
            </w:r>
            <w:r w:rsidR="00666019" w:rsidRPr="00257296">
              <w:rPr>
                <w:rStyle w:val="Hyperlink"/>
                <w:rFonts w:ascii="Arial" w:hAnsi="Arial" w:cs="Arial"/>
                <w:noProof/>
              </w:rPr>
              <w:t>concern</w:t>
            </w:r>
            <w:r w:rsidR="00666019">
              <w:rPr>
                <w:noProof/>
                <w:webHidden/>
              </w:rPr>
              <w:tab/>
            </w:r>
            <w:r w:rsidR="00666019">
              <w:rPr>
                <w:noProof/>
                <w:webHidden/>
              </w:rPr>
              <w:fldChar w:fldCharType="begin"/>
            </w:r>
            <w:r w:rsidR="00666019">
              <w:rPr>
                <w:noProof/>
                <w:webHidden/>
              </w:rPr>
              <w:instrText xml:space="preserve"> PAGEREF _Toc57198396 \h </w:instrText>
            </w:r>
            <w:r w:rsidR="00666019">
              <w:rPr>
                <w:noProof/>
                <w:webHidden/>
              </w:rPr>
            </w:r>
            <w:r w:rsidR="00666019">
              <w:rPr>
                <w:noProof/>
                <w:webHidden/>
              </w:rPr>
              <w:fldChar w:fldCharType="separate"/>
            </w:r>
            <w:r w:rsidR="00FD304F">
              <w:rPr>
                <w:noProof/>
                <w:webHidden/>
              </w:rPr>
              <w:t>8</w:t>
            </w:r>
            <w:r w:rsidR="00666019">
              <w:rPr>
                <w:noProof/>
                <w:webHidden/>
              </w:rPr>
              <w:fldChar w:fldCharType="end"/>
            </w:r>
          </w:hyperlink>
        </w:p>
        <w:p w14:paraId="29512C4B" w14:textId="6017E978"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7" w:history="1">
            <w:r w:rsidR="00666019" w:rsidRPr="00257296">
              <w:rPr>
                <w:rStyle w:val="Hyperlink"/>
                <w:rFonts w:ascii="Arial" w:hAnsi="Arial" w:cs="Arial"/>
                <w:noProof/>
              </w:rPr>
              <w:t>APPENDIX 2    Recording concerns and disclosures</w:t>
            </w:r>
            <w:r w:rsidR="00666019">
              <w:rPr>
                <w:noProof/>
                <w:webHidden/>
              </w:rPr>
              <w:tab/>
            </w:r>
            <w:r w:rsidR="00666019">
              <w:rPr>
                <w:noProof/>
                <w:webHidden/>
              </w:rPr>
              <w:fldChar w:fldCharType="begin"/>
            </w:r>
            <w:r w:rsidR="00666019">
              <w:rPr>
                <w:noProof/>
                <w:webHidden/>
              </w:rPr>
              <w:instrText xml:space="preserve"> PAGEREF _Toc57198397 \h </w:instrText>
            </w:r>
            <w:r w:rsidR="00666019">
              <w:rPr>
                <w:noProof/>
                <w:webHidden/>
              </w:rPr>
            </w:r>
            <w:r w:rsidR="00666019">
              <w:rPr>
                <w:noProof/>
                <w:webHidden/>
              </w:rPr>
              <w:fldChar w:fldCharType="separate"/>
            </w:r>
            <w:r w:rsidR="00FD304F">
              <w:rPr>
                <w:noProof/>
                <w:webHidden/>
              </w:rPr>
              <w:t>10</w:t>
            </w:r>
            <w:r w:rsidR="00666019">
              <w:rPr>
                <w:noProof/>
                <w:webHidden/>
              </w:rPr>
              <w:fldChar w:fldCharType="end"/>
            </w:r>
          </w:hyperlink>
        </w:p>
        <w:p w14:paraId="2A1D0453" w14:textId="10649C4E"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8" w:history="1">
            <w:r w:rsidR="00666019" w:rsidRPr="00257296">
              <w:rPr>
                <w:rStyle w:val="Hyperlink"/>
                <w:rFonts w:ascii="Arial" w:hAnsi="Arial" w:cs="Arial"/>
                <w:noProof/>
              </w:rPr>
              <w:t xml:space="preserve">APPENDIX 3   Reporting a </w:t>
            </w:r>
            <w:r w:rsidR="007B0E98">
              <w:rPr>
                <w:rStyle w:val="Hyperlink"/>
                <w:rFonts w:ascii="Arial" w:hAnsi="Arial" w:cs="Arial"/>
                <w:noProof/>
              </w:rPr>
              <w:t>S</w:t>
            </w:r>
            <w:r w:rsidR="007B0E98" w:rsidRPr="00257296">
              <w:rPr>
                <w:rStyle w:val="Hyperlink"/>
                <w:rFonts w:ascii="Arial" w:hAnsi="Arial" w:cs="Arial"/>
                <w:noProof/>
              </w:rPr>
              <w:t xml:space="preserve">afeguarding </w:t>
            </w:r>
            <w:r w:rsidR="00666019" w:rsidRPr="00257296">
              <w:rPr>
                <w:rStyle w:val="Hyperlink"/>
                <w:rFonts w:ascii="Arial" w:hAnsi="Arial" w:cs="Arial"/>
                <w:noProof/>
              </w:rPr>
              <w:t>concern to the local authority</w:t>
            </w:r>
            <w:r w:rsidR="00666019">
              <w:rPr>
                <w:noProof/>
                <w:webHidden/>
              </w:rPr>
              <w:tab/>
            </w:r>
            <w:r w:rsidR="00666019">
              <w:rPr>
                <w:noProof/>
                <w:webHidden/>
              </w:rPr>
              <w:fldChar w:fldCharType="begin"/>
            </w:r>
            <w:r w:rsidR="00666019">
              <w:rPr>
                <w:noProof/>
                <w:webHidden/>
              </w:rPr>
              <w:instrText xml:space="preserve"> PAGEREF _Toc57198398 \h </w:instrText>
            </w:r>
            <w:r w:rsidR="00666019">
              <w:rPr>
                <w:noProof/>
                <w:webHidden/>
              </w:rPr>
            </w:r>
            <w:r w:rsidR="00666019">
              <w:rPr>
                <w:noProof/>
                <w:webHidden/>
              </w:rPr>
              <w:fldChar w:fldCharType="separate"/>
            </w:r>
            <w:r w:rsidR="00FD304F">
              <w:rPr>
                <w:noProof/>
                <w:webHidden/>
              </w:rPr>
              <w:t>11</w:t>
            </w:r>
            <w:r w:rsidR="00666019">
              <w:rPr>
                <w:noProof/>
                <w:webHidden/>
              </w:rPr>
              <w:fldChar w:fldCharType="end"/>
            </w:r>
          </w:hyperlink>
        </w:p>
        <w:p w14:paraId="363BBE24" w14:textId="7ECD0B8A"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399" w:history="1">
            <w:r w:rsidR="00666019" w:rsidRPr="00257296">
              <w:rPr>
                <w:rStyle w:val="Hyperlink"/>
                <w:rFonts w:ascii="Arial" w:hAnsi="Arial" w:cs="Arial"/>
                <w:noProof/>
              </w:rPr>
              <w:t xml:space="preserve">APPENDIX 4   Dealing with an allegation made against an Elmbridge CAN </w:t>
            </w:r>
            <w:r w:rsidR="009E2D93">
              <w:rPr>
                <w:rStyle w:val="Hyperlink"/>
                <w:rFonts w:ascii="Arial" w:hAnsi="Arial" w:cs="Arial"/>
                <w:noProof/>
              </w:rPr>
              <w:t>W</w:t>
            </w:r>
            <w:r w:rsidR="009E2D93" w:rsidRPr="00257296">
              <w:rPr>
                <w:rStyle w:val="Hyperlink"/>
                <w:rFonts w:ascii="Arial" w:hAnsi="Arial" w:cs="Arial"/>
                <w:noProof/>
              </w:rPr>
              <w:t>orker</w:t>
            </w:r>
            <w:r w:rsidR="0055359F">
              <w:rPr>
                <w:rStyle w:val="Hyperlink"/>
                <w:rFonts w:ascii="Arial" w:hAnsi="Arial" w:cs="Arial"/>
                <w:noProof/>
              </w:rPr>
              <w:t xml:space="preserve"> or partner agency </w:t>
            </w:r>
            <w:r w:rsidR="00666019">
              <w:rPr>
                <w:noProof/>
                <w:webHidden/>
              </w:rPr>
              <w:tab/>
            </w:r>
            <w:r w:rsidR="00666019">
              <w:rPr>
                <w:noProof/>
                <w:webHidden/>
              </w:rPr>
              <w:fldChar w:fldCharType="begin"/>
            </w:r>
            <w:r w:rsidR="00666019">
              <w:rPr>
                <w:noProof/>
                <w:webHidden/>
              </w:rPr>
              <w:instrText xml:space="preserve"> PAGEREF _Toc57198399 \h </w:instrText>
            </w:r>
            <w:r w:rsidR="00666019">
              <w:rPr>
                <w:noProof/>
                <w:webHidden/>
              </w:rPr>
            </w:r>
            <w:r w:rsidR="00666019">
              <w:rPr>
                <w:noProof/>
                <w:webHidden/>
              </w:rPr>
              <w:fldChar w:fldCharType="separate"/>
            </w:r>
            <w:r w:rsidR="00FD304F">
              <w:rPr>
                <w:noProof/>
                <w:webHidden/>
              </w:rPr>
              <w:t>14</w:t>
            </w:r>
            <w:r w:rsidR="00666019">
              <w:rPr>
                <w:noProof/>
                <w:webHidden/>
              </w:rPr>
              <w:fldChar w:fldCharType="end"/>
            </w:r>
          </w:hyperlink>
        </w:p>
        <w:p w14:paraId="2CFA4AB0" w14:textId="1B40979C" w:rsidR="00666019" w:rsidRDefault="00756534">
          <w:pPr>
            <w:pStyle w:val="TOC1"/>
            <w:tabs>
              <w:tab w:val="right" w:leader="dot" w:pos="9635"/>
            </w:tabs>
            <w:rPr>
              <w:rFonts w:asciiTheme="minorHAnsi" w:eastAsiaTheme="minorEastAsia" w:hAnsiTheme="minorHAnsi" w:cstheme="minorBidi"/>
              <w:noProof/>
              <w:color w:val="auto"/>
              <w:sz w:val="22"/>
            </w:rPr>
          </w:pPr>
          <w:hyperlink w:anchor="_Toc57198400" w:history="1">
            <w:r w:rsidR="00666019" w:rsidRPr="00257296">
              <w:rPr>
                <w:rStyle w:val="Hyperlink"/>
                <w:rFonts w:ascii="Arial" w:hAnsi="Arial" w:cs="Arial"/>
                <w:noProof/>
              </w:rPr>
              <w:t>APPENDIX 5 Types and indicators of abuse</w:t>
            </w:r>
            <w:r w:rsidR="00666019">
              <w:rPr>
                <w:noProof/>
                <w:webHidden/>
              </w:rPr>
              <w:tab/>
            </w:r>
            <w:r w:rsidR="00666019">
              <w:rPr>
                <w:noProof/>
                <w:webHidden/>
              </w:rPr>
              <w:fldChar w:fldCharType="begin"/>
            </w:r>
            <w:r w:rsidR="00666019">
              <w:rPr>
                <w:noProof/>
                <w:webHidden/>
              </w:rPr>
              <w:instrText xml:space="preserve"> PAGEREF _Toc57198400 \h </w:instrText>
            </w:r>
            <w:r w:rsidR="00666019">
              <w:rPr>
                <w:noProof/>
                <w:webHidden/>
              </w:rPr>
            </w:r>
            <w:r w:rsidR="00666019">
              <w:rPr>
                <w:noProof/>
                <w:webHidden/>
              </w:rPr>
              <w:fldChar w:fldCharType="separate"/>
            </w:r>
            <w:r w:rsidR="00FD304F">
              <w:rPr>
                <w:noProof/>
                <w:webHidden/>
              </w:rPr>
              <w:t>15</w:t>
            </w:r>
            <w:r w:rsidR="00666019">
              <w:rPr>
                <w:noProof/>
                <w:webHidden/>
              </w:rPr>
              <w:fldChar w:fldCharType="end"/>
            </w:r>
          </w:hyperlink>
        </w:p>
        <w:p w14:paraId="657BCD69" w14:textId="19101316" w:rsidR="0090151C" w:rsidRPr="00F113D9" w:rsidRDefault="0090151C">
          <w:pPr>
            <w:rPr>
              <w:rFonts w:ascii="Arial" w:hAnsi="Arial" w:cs="Arial"/>
            </w:rPr>
          </w:pPr>
          <w:r w:rsidRPr="00F113D9">
            <w:rPr>
              <w:rFonts w:ascii="Arial" w:hAnsi="Arial" w:cs="Arial"/>
              <w:b/>
              <w:bCs/>
              <w:noProof/>
            </w:rPr>
            <w:fldChar w:fldCharType="end"/>
          </w:r>
        </w:p>
      </w:sdtContent>
    </w:sdt>
    <w:p w14:paraId="192D9942" w14:textId="77777777" w:rsidR="0090151C" w:rsidRPr="00FD304F" w:rsidRDefault="0090151C" w:rsidP="00FD304F">
      <w:pPr>
        <w:rPr>
          <w:rFonts w:ascii="Arial" w:hAnsi="Arial" w:cs="Arial"/>
        </w:rPr>
      </w:pPr>
    </w:p>
    <w:p w14:paraId="665DD6E8" w14:textId="77777777" w:rsidR="00067DA8" w:rsidRPr="00F113D9" w:rsidRDefault="00807178">
      <w:pPr>
        <w:spacing w:after="120" w:line="259" w:lineRule="auto"/>
        <w:ind w:left="16" w:firstLine="0"/>
        <w:rPr>
          <w:rFonts w:ascii="Arial" w:hAnsi="Arial" w:cs="Arial"/>
        </w:rPr>
      </w:pPr>
      <w:r w:rsidRPr="00F113D9">
        <w:rPr>
          <w:rFonts w:ascii="Arial" w:hAnsi="Arial" w:cs="Arial"/>
        </w:rPr>
        <w:t xml:space="preserve">  </w:t>
      </w:r>
    </w:p>
    <w:p w14:paraId="390A656A" w14:textId="2F530114" w:rsidR="00067DA8" w:rsidRPr="00F113D9" w:rsidRDefault="00807178">
      <w:pPr>
        <w:spacing w:after="2562" w:line="259" w:lineRule="auto"/>
        <w:ind w:left="16" w:firstLine="0"/>
        <w:rPr>
          <w:rFonts w:ascii="Arial" w:hAnsi="Arial" w:cs="Arial"/>
          <w:b/>
        </w:rPr>
      </w:pPr>
      <w:r w:rsidRPr="00F113D9">
        <w:rPr>
          <w:rFonts w:ascii="Arial" w:hAnsi="Arial" w:cs="Arial"/>
        </w:rPr>
        <w:t xml:space="preserve"> </w:t>
      </w:r>
      <w:r w:rsidRPr="00F113D9">
        <w:rPr>
          <w:rFonts w:ascii="Arial" w:hAnsi="Arial" w:cs="Arial"/>
        </w:rPr>
        <w:tab/>
      </w:r>
      <w:r w:rsidRPr="00F113D9">
        <w:rPr>
          <w:rFonts w:ascii="Arial" w:hAnsi="Arial" w:cs="Arial"/>
          <w:b/>
        </w:rPr>
        <w:t xml:space="preserve"> </w:t>
      </w:r>
    </w:p>
    <w:p w14:paraId="5EE152E5" w14:textId="77777777" w:rsidR="00067DA8" w:rsidRPr="00F113D9" w:rsidRDefault="00807178">
      <w:pPr>
        <w:spacing w:after="237" w:line="259" w:lineRule="auto"/>
        <w:ind w:left="2576" w:firstLine="0"/>
        <w:rPr>
          <w:rFonts w:ascii="Arial" w:hAnsi="Arial" w:cs="Arial"/>
        </w:rPr>
      </w:pPr>
      <w:r w:rsidRPr="00F113D9">
        <w:rPr>
          <w:rFonts w:ascii="Arial" w:eastAsia="Calibri" w:hAnsi="Arial" w:cs="Arial"/>
          <w:noProof/>
          <w:sz w:val="22"/>
        </w:rPr>
        <w:lastRenderedPageBreak/>
        <mc:AlternateContent>
          <mc:Choice Requires="wpg">
            <w:drawing>
              <wp:inline distT="0" distB="0" distL="0" distR="0" wp14:anchorId="635A2FB4" wp14:editId="15E4E662">
                <wp:extent cx="2857500" cy="12700"/>
                <wp:effectExtent l="0" t="0" r="0" b="0"/>
                <wp:docPr id="13765" name="Group 13765"/>
                <wp:cNvGraphicFramePr/>
                <a:graphic xmlns:a="http://schemas.openxmlformats.org/drawingml/2006/main">
                  <a:graphicData uri="http://schemas.microsoft.com/office/word/2010/wordprocessingGroup">
                    <wpg:wgp>
                      <wpg:cNvGrpSpPr/>
                      <wpg:grpSpPr>
                        <a:xfrm>
                          <a:off x="0" y="0"/>
                          <a:ext cx="2857500" cy="12700"/>
                          <a:chOff x="0" y="0"/>
                          <a:chExt cx="2857500" cy="12700"/>
                        </a:xfrm>
                      </wpg:grpSpPr>
                      <wps:wsp>
                        <wps:cNvPr id="18" name="Shape 18"/>
                        <wps:cNvSpPr/>
                        <wps:spPr>
                          <a:xfrm>
                            <a:off x="0" y="0"/>
                            <a:ext cx="2857500" cy="0"/>
                          </a:xfrm>
                          <a:custGeom>
                            <a:avLst/>
                            <a:gdLst/>
                            <a:ahLst/>
                            <a:cxnLst/>
                            <a:rect l="0" t="0" r="0" b="0"/>
                            <a:pathLst>
                              <a:path w="2857500">
                                <a:moveTo>
                                  <a:pt x="0" y="0"/>
                                </a:moveTo>
                                <a:lnTo>
                                  <a:pt x="2857500" y="0"/>
                                </a:lnTo>
                              </a:path>
                            </a:pathLst>
                          </a:custGeom>
                          <a:ln w="12700" cap="flat">
                            <a:miter lim="127000"/>
                          </a:ln>
                        </wps:spPr>
                        <wps:style>
                          <a:lnRef idx="1">
                            <a:srgbClr val="0EB1A1"/>
                          </a:lnRef>
                          <a:fillRef idx="0">
                            <a:srgbClr val="000000">
                              <a:alpha val="0"/>
                            </a:srgbClr>
                          </a:fillRef>
                          <a:effectRef idx="0">
                            <a:scrgbClr r="0" g="0" b="0"/>
                          </a:effectRef>
                          <a:fontRef idx="none"/>
                        </wps:style>
                        <wps:bodyPr/>
                      </wps:wsp>
                    </wpg:wgp>
                  </a:graphicData>
                </a:graphic>
              </wp:inline>
            </w:drawing>
          </mc:Choice>
          <mc:Fallback>
            <w:pict>
              <v:group w14:anchorId="46433231" id="Group 13765" o:spid="_x0000_s1026" style="width:225pt;height:1pt;mso-position-horizontal-relative:char;mso-position-vertical-relative:line" coordsize="2857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mQYgIAANUFAAAOAAAAZHJzL2Uyb0RvYy54bWykVNuO2jAQfa/Uf7DyXpJQsawiYNV2t7xU&#10;7aq7/QDj2Ikl32QbAn/f8eQCYqt9oDyEsed25sx4Vg9HrciB+yCtWWflrMgIN8zW0jTr7M/r90/3&#10;GQmRmpoqa/g6O/GQPWw+flh1ruJz21pVc08giAlV59ZZG6Or8jywlmsaZtZxA0phvaYRjr7Ja087&#10;iK5VPi+Ku7yzvnbeMh4C3D72ymyD8YXgLP4SIvBI1DoDbBG/Hr+79M03K1o1nrpWsgEGvQGFptJA&#10;0inUI42U7L18E0pL5m2wIs6Y1bkVQjKONUA1ZXFVzdbbvcNamqpr3EQTUHvF081h2c/Dsyeyht59&#10;Xt4tMmKohjZhZtJfAUWdayqw3Hr34p79cNH0p1T1UXid/qEeckRyTxO5/BgJg8v5/WK5KKAHDHTl&#10;fAkiks9a6NAbL9Y+veuXj0nzhG2C0jkYo3BmKvwfUy8tdRwbEFL9I1Mw0z1NqCflfaokpQabiaBQ&#10;BeDqJnaQmalCWrF9iFtukWJ6+BEiEtfUo0TbUWJHM4oeZv/dqXc0Jr+EMImkO/co3Wl74K8WtfGq&#10;PQDtrFXm0mrq8jgAYNtbgJDSbFaDgKlBvixOmYSiHw7CKOwDoWjEh6VlhEWhpB70I0fKQMTEfc82&#10;SvGkeAKuzG8uYLhh+koMEnyz+6Y8OdC0Dp6+ll/K1DrECKbJR0ilJq/iH15F+uE9Va6lQ6whzJAA&#10;Qw6RUlCOm+g6LBvQ9OsIHjU8jnEpAaTJCWFZEyd/A6sUE15Um8SdrU/4PJEQeAdIDe4ORDTsubSc&#10;Ls9odd7Gm78AAAD//wMAUEsDBBQABgAIAAAAIQBMbg4k2gAAAAMBAAAPAAAAZHJzL2Rvd25yZXYu&#10;eG1sTI9BS8NAEIXvgv9hGcGb3aRakZhNKUU9FcFWEG/T7DQJzc6G7DZJ/72jF3t58HjDe9/ky8m1&#10;aqA+NJ4NpLMEFHHpbcOVgc/d690TqBCRLbaeycCZAiyL66scM+tH/qBhGyslJRwyNFDH2GVah7Im&#10;h2HmO2LJDr53GMX2lbY9jlLuWj1PkkftsGFZqLGjdU3lcXtyBt5GHFf36cuwOR7W5+/d4v1rk5Ix&#10;tzfT6hlUpCn+H8MvvqBDIUx7f2IbVGtAHol/KtnDIhG7NzBPQBe5vmQvfgAAAP//AwBQSwECLQAU&#10;AAYACAAAACEAtoM4kv4AAADhAQAAEwAAAAAAAAAAAAAAAAAAAAAAW0NvbnRlbnRfVHlwZXNdLnht&#10;bFBLAQItABQABgAIAAAAIQA4/SH/1gAAAJQBAAALAAAAAAAAAAAAAAAAAC8BAABfcmVscy8ucmVs&#10;c1BLAQItABQABgAIAAAAIQAk8QmQYgIAANUFAAAOAAAAAAAAAAAAAAAAAC4CAABkcnMvZTJvRG9j&#10;LnhtbFBLAQItABQABgAIAAAAIQBMbg4k2gAAAAMBAAAPAAAAAAAAAAAAAAAAALwEAABkcnMvZG93&#10;bnJldi54bWxQSwUGAAAAAAQABADzAAAAwwUAAAAA&#10;">
                <v:shape id="Shape 18" o:spid="_x0000_s1027" style="position:absolute;width:28575;height:0;visibility:visible;mso-wrap-style:square;v-text-anchor:top" coordsize="2857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OIxAAAANsAAAAPAAAAZHJzL2Rvd25yZXYueG1sRI9BT8Mw&#10;DIXvSPyHyEi7oC3dDoDKsgltGnCDDaRdrca0KYlTkrCVf48PSNxsvef3Pi/XY/DqRCm7yAbmswoU&#10;cROt49bA+9tuegcqF2SLPjIZ+KEM69XlxRJrG8+8p9OhtEpCONdooCtlqLXOTUcB8ywOxKJ9xBSw&#10;yJpabROeJTx4vaiqGx3QsTR0ONCmo+bz8B0MXKfH7bHxL/61v/3KvXvqd26/NWZyNT7cgyo0ln/z&#10;3/WzFXyBlV9kAL36BQAA//8DAFBLAQItABQABgAIAAAAIQDb4fbL7gAAAIUBAAATAAAAAAAAAAAA&#10;AAAAAAAAAABbQ29udGVudF9UeXBlc10ueG1sUEsBAi0AFAAGAAgAAAAhAFr0LFu/AAAAFQEAAAsA&#10;AAAAAAAAAAAAAAAAHwEAAF9yZWxzLy5yZWxzUEsBAi0AFAAGAAgAAAAhAFykc4jEAAAA2wAAAA8A&#10;AAAAAAAAAAAAAAAABwIAAGRycy9kb3ducmV2LnhtbFBLBQYAAAAAAwADALcAAAD4AgAAAAA=&#10;" path="m,l2857500,e" filled="f" strokecolor="#0eb1a1" strokeweight="1pt">
                  <v:stroke miterlimit="83231f" joinstyle="miter"/>
                  <v:path arrowok="t" textboxrect="0,0,2857500,0"/>
                </v:shape>
                <w10:anchorlock/>
              </v:group>
            </w:pict>
          </mc:Fallback>
        </mc:AlternateContent>
      </w:r>
    </w:p>
    <w:p w14:paraId="05DD195A" w14:textId="77777777" w:rsidR="00067DA8" w:rsidRPr="00F113D9" w:rsidRDefault="00807178" w:rsidP="00FD304F">
      <w:pPr>
        <w:pStyle w:val="Heading1"/>
        <w:rPr>
          <w:rFonts w:ascii="Arial" w:hAnsi="Arial" w:cs="Arial"/>
        </w:rPr>
      </w:pPr>
      <w:bookmarkStart w:id="0" w:name="_Toc57192833"/>
      <w:bookmarkStart w:id="1" w:name="_Toc57198387"/>
      <w:r w:rsidRPr="00F113D9">
        <w:rPr>
          <w:rFonts w:ascii="Arial" w:hAnsi="Arial" w:cs="Arial"/>
        </w:rPr>
        <w:t>1. General Statement of Policy</w:t>
      </w:r>
      <w:bookmarkEnd w:id="0"/>
      <w:bookmarkEnd w:id="1"/>
      <w:r w:rsidRPr="00F113D9">
        <w:rPr>
          <w:rFonts w:ascii="Arial" w:hAnsi="Arial" w:cs="Arial"/>
        </w:rPr>
        <w:t xml:space="preserve">  </w:t>
      </w:r>
    </w:p>
    <w:p w14:paraId="0E224EC4" w14:textId="40C4A246" w:rsidR="00067DA8" w:rsidRPr="00F113D9" w:rsidRDefault="00807178">
      <w:pPr>
        <w:ind w:left="721" w:right="1" w:hanging="720"/>
        <w:rPr>
          <w:rFonts w:ascii="Arial" w:hAnsi="Arial" w:cs="Arial"/>
        </w:rPr>
      </w:pPr>
      <w:r w:rsidRPr="00F113D9">
        <w:rPr>
          <w:rFonts w:ascii="Arial" w:hAnsi="Arial" w:cs="Arial"/>
        </w:rPr>
        <w:t>1.1.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Elmbridge CAN believes that children and adults have the right to protection from </w:t>
      </w:r>
      <w:proofErr w:type="spellStart"/>
      <w:proofErr w:type="gramStart"/>
      <w:r w:rsidRPr="00F113D9">
        <w:rPr>
          <w:rFonts w:ascii="Arial" w:hAnsi="Arial" w:cs="Arial"/>
        </w:rPr>
        <w:t>abuse,and</w:t>
      </w:r>
      <w:proofErr w:type="spellEnd"/>
      <w:proofErr w:type="gramEnd"/>
      <w:r w:rsidRPr="00F113D9">
        <w:rPr>
          <w:rFonts w:ascii="Arial" w:hAnsi="Arial" w:cs="Arial"/>
        </w:rPr>
        <w:t xml:space="preserve"> should be able to live free from the fear of abuse.  </w:t>
      </w:r>
    </w:p>
    <w:p w14:paraId="55346A1A" w14:textId="59979871" w:rsidR="00067DA8" w:rsidRPr="00F113D9" w:rsidRDefault="00807178">
      <w:pPr>
        <w:spacing w:after="25"/>
        <w:ind w:left="721" w:right="1" w:hanging="720"/>
        <w:rPr>
          <w:rFonts w:ascii="Arial" w:hAnsi="Arial" w:cs="Arial"/>
        </w:rPr>
      </w:pPr>
      <w:r w:rsidRPr="00F113D9">
        <w:rPr>
          <w:rFonts w:ascii="Arial" w:hAnsi="Arial" w:cs="Arial"/>
        </w:rPr>
        <w:t>1.2.</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Elmbridge CAN is committed to ensuring that disclosures of abuse and </w:t>
      </w:r>
      <w:r w:rsidR="007B0E98">
        <w:rPr>
          <w:rFonts w:ascii="Arial" w:hAnsi="Arial" w:cs="Arial"/>
        </w:rPr>
        <w:t>S</w:t>
      </w:r>
      <w:r w:rsidR="007B0E98" w:rsidRPr="00F113D9">
        <w:rPr>
          <w:rFonts w:ascii="Arial" w:hAnsi="Arial" w:cs="Arial"/>
        </w:rPr>
        <w:t xml:space="preserve">afeguarding </w:t>
      </w:r>
      <w:r w:rsidRPr="00F113D9">
        <w:rPr>
          <w:rFonts w:ascii="Arial" w:hAnsi="Arial" w:cs="Arial"/>
        </w:rPr>
        <w:t xml:space="preserve">concerns are taken seriously and acted upon appropriately.  </w:t>
      </w:r>
    </w:p>
    <w:p w14:paraId="56D74A6D" w14:textId="27C00B62" w:rsidR="00067DA8" w:rsidRPr="00F113D9" w:rsidRDefault="00807178">
      <w:pPr>
        <w:ind w:left="721" w:right="1" w:hanging="720"/>
        <w:rPr>
          <w:rFonts w:ascii="Arial" w:hAnsi="Arial" w:cs="Arial"/>
        </w:rPr>
      </w:pPr>
      <w:r w:rsidRPr="00F113D9">
        <w:rPr>
          <w:rFonts w:ascii="Arial" w:hAnsi="Arial" w:cs="Arial"/>
        </w:rPr>
        <w:t>1.3.</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Elmbridge CAN is committed to ensuring that </w:t>
      </w:r>
      <w:r w:rsidR="009E2D93">
        <w:rPr>
          <w:rFonts w:ascii="Arial" w:hAnsi="Arial" w:cs="Arial"/>
        </w:rPr>
        <w:t xml:space="preserve">its Workers (“Worker” is defined as </w:t>
      </w:r>
      <w:r w:rsidR="00181C31">
        <w:rPr>
          <w:rFonts w:ascii="Arial" w:hAnsi="Arial" w:cs="Arial"/>
        </w:rPr>
        <w:t xml:space="preserve">a Trustee, volunteer, </w:t>
      </w:r>
      <w:r w:rsidR="009E2D93">
        <w:rPr>
          <w:rFonts w:ascii="Arial" w:hAnsi="Arial" w:cs="Arial"/>
        </w:rPr>
        <w:t>staff member</w:t>
      </w:r>
      <w:r w:rsidR="00181C31">
        <w:rPr>
          <w:rFonts w:ascii="Arial" w:hAnsi="Arial" w:cs="Arial"/>
        </w:rPr>
        <w:t xml:space="preserve"> or anyone else who undertakes work on behalf of Elmbridge CAN, whether paid or unpaid</w:t>
      </w:r>
      <w:r w:rsidR="009E2D93">
        <w:rPr>
          <w:rFonts w:ascii="Arial" w:hAnsi="Arial" w:cs="Arial"/>
        </w:rPr>
        <w:t>)</w:t>
      </w:r>
      <w:r w:rsidRPr="00F113D9">
        <w:rPr>
          <w:rFonts w:ascii="Arial" w:hAnsi="Arial" w:cs="Arial"/>
        </w:rPr>
        <w:t xml:space="preserve"> understand their roles and responsibilities, and are provided with appropriate information and training</w:t>
      </w:r>
      <w:r w:rsidR="007B0E98">
        <w:rPr>
          <w:rFonts w:ascii="Arial" w:hAnsi="Arial" w:cs="Arial"/>
        </w:rPr>
        <w:t xml:space="preserve"> where necessary</w:t>
      </w:r>
      <w:r w:rsidRPr="00F113D9">
        <w:rPr>
          <w:rFonts w:ascii="Arial" w:hAnsi="Arial" w:cs="Arial"/>
        </w:rPr>
        <w:t xml:space="preserve">, in respect to safeguarding children and adults at risk.  </w:t>
      </w:r>
    </w:p>
    <w:p w14:paraId="1C4F0F6B"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200F2ADA" w14:textId="77777777" w:rsidR="00067DA8" w:rsidRPr="00F113D9" w:rsidRDefault="00807178" w:rsidP="00FD304F">
      <w:pPr>
        <w:pStyle w:val="Heading1"/>
        <w:rPr>
          <w:rFonts w:ascii="Arial" w:hAnsi="Arial" w:cs="Arial"/>
        </w:rPr>
      </w:pPr>
      <w:bookmarkStart w:id="2" w:name="_Toc57192834"/>
      <w:bookmarkStart w:id="3" w:name="_Toc57198388"/>
      <w:r w:rsidRPr="00F113D9">
        <w:rPr>
          <w:rFonts w:ascii="Arial" w:hAnsi="Arial" w:cs="Arial"/>
        </w:rPr>
        <w:t>2. Purpose</w:t>
      </w:r>
      <w:bookmarkEnd w:id="2"/>
      <w:bookmarkEnd w:id="3"/>
      <w:r w:rsidRPr="00F113D9">
        <w:rPr>
          <w:rFonts w:ascii="Arial" w:hAnsi="Arial" w:cs="Arial"/>
        </w:rPr>
        <w:t xml:space="preserve">  </w:t>
      </w:r>
    </w:p>
    <w:p w14:paraId="00EBC2C5" w14:textId="0D816A66" w:rsidR="00067DA8" w:rsidRPr="00F113D9" w:rsidRDefault="00807178">
      <w:pPr>
        <w:ind w:left="11" w:right="1"/>
        <w:rPr>
          <w:rFonts w:ascii="Arial" w:hAnsi="Arial" w:cs="Arial"/>
        </w:rPr>
      </w:pPr>
      <w:r w:rsidRPr="00F113D9">
        <w:rPr>
          <w:rFonts w:ascii="Arial" w:hAnsi="Arial" w:cs="Arial"/>
        </w:rPr>
        <w:t xml:space="preserve">The purpose of this </w:t>
      </w:r>
      <w:r w:rsidR="00ED513A">
        <w:rPr>
          <w:rFonts w:ascii="Arial" w:hAnsi="Arial" w:cs="Arial"/>
        </w:rPr>
        <w:t>P</w:t>
      </w:r>
      <w:r w:rsidR="00ED513A" w:rsidRPr="00F113D9">
        <w:rPr>
          <w:rFonts w:ascii="Arial" w:hAnsi="Arial" w:cs="Arial"/>
        </w:rPr>
        <w:t xml:space="preserve">olicy </w:t>
      </w:r>
      <w:r w:rsidRPr="00F113D9">
        <w:rPr>
          <w:rFonts w:ascii="Arial" w:hAnsi="Arial" w:cs="Arial"/>
        </w:rPr>
        <w:t xml:space="preserve">is to outline the duty and responsibility of Elmbridge CAN in respect to Safeguarding. The key objectives of this policy are to:  </w:t>
      </w:r>
    </w:p>
    <w:p w14:paraId="6F9B9D4F" w14:textId="57473C71" w:rsidR="00067DA8" w:rsidRPr="00F113D9" w:rsidRDefault="00807178">
      <w:pPr>
        <w:ind w:left="721" w:right="1" w:hanging="720"/>
        <w:rPr>
          <w:rFonts w:ascii="Arial" w:hAnsi="Arial" w:cs="Arial"/>
        </w:rPr>
      </w:pPr>
      <w:r w:rsidRPr="00F113D9">
        <w:rPr>
          <w:rFonts w:ascii="Arial" w:hAnsi="Arial" w:cs="Arial"/>
        </w:rPr>
        <w:t>2.1.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Explain the responsibilities of the </w:t>
      </w:r>
      <w:r w:rsidR="007B0E98">
        <w:rPr>
          <w:rFonts w:ascii="Arial" w:hAnsi="Arial" w:cs="Arial"/>
        </w:rPr>
        <w:t>Workers</w:t>
      </w:r>
      <w:r w:rsidR="007B0E98" w:rsidRPr="00F113D9">
        <w:rPr>
          <w:rFonts w:ascii="Arial" w:hAnsi="Arial" w:cs="Arial"/>
        </w:rPr>
        <w:t xml:space="preserve"> </w:t>
      </w:r>
      <w:r w:rsidR="00ED513A">
        <w:rPr>
          <w:rFonts w:ascii="Arial" w:hAnsi="Arial" w:cs="Arial"/>
        </w:rPr>
        <w:t>(</w:t>
      </w:r>
      <w:r w:rsidR="007B0E98">
        <w:rPr>
          <w:rFonts w:ascii="Arial" w:hAnsi="Arial" w:cs="Arial"/>
        </w:rPr>
        <w:t>including Safeguarding Officer and Trustees</w:t>
      </w:r>
      <w:r w:rsidR="00ED513A">
        <w:rPr>
          <w:rFonts w:ascii="Arial" w:hAnsi="Arial" w:cs="Arial"/>
        </w:rPr>
        <w:t>)</w:t>
      </w:r>
      <w:r w:rsidR="007B0E98">
        <w:rPr>
          <w:rFonts w:ascii="Arial" w:hAnsi="Arial" w:cs="Arial"/>
        </w:rPr>
        <w:t xml:space="preserve"> </w:t>
      </w:r>
      <w:r w:rsidRPr="00F113D9">
        <w:rPr>
          <w:rFonts w:ascii="Arial" w:hAnsi="Arial" w:cs="Arial"/>
        </w:rPr>
        <w:t xml:space="preserve">in respect of the safeguarding of children and adults at risk. </w:t>
      </w:r>
    </w:p>
    <w:p w14:paraId="3FEEE42D" w14:textId="62E68C7F" w:rsidR="00067DA8" w:rsidRPr="00F113D9" w:rsidRDefault="00807178">
      <w:pPr>
        <w:ind w:left="721" w:right="1" w:hanging="720"/>
        <w:rPr>
          <w:rFonts w:ascii="Arial" w:hAnsi="Arial" w:cs="Arial"/>
        </w:rPr>
      </w:pPr>
      <w:r w:rsidRPr="00F113D9">
        <w:rPr>
          <w:rFonts w:ascii="Arial" w:hAnsi="Arial" w:cs="Arial"/>
        </w:rPr>
        <w:t>2.2.</w:t>
      </w:r>
      <w:r w:rsidRPr="00F113D9">
        <w:rPr>
          <w:rFonts w:ascii="Arial" w:eastAsia="Arial" w:hAnsi="Arial" w:cs="Arial"/>
        </w:rPr>
        <w:t xml:space="preserve"> </w:t>
      </w:r>
      <w:r w:rsidR="00331CB6" w:rsidRPr="00F113D9">
        <w:rPr>
          <w:rFonts w:ascii="Arial" w:eastAsia="Arial" w:hAnsi="Arial" w:cs="Arial"/>
        </w:rPr>
        <w:tab/>
      </w:r>
      <w:r w:rsidRPr="00F113D9">
        <w:rPr>
          <w:rFonts w:ascii="Arial" w:hAnsi="Arial" w:cs="Arial"/>
        </w:rPr>
        <w:t>Enable</w:t>
      </w:r>
      <w:r w:rsidR="007B0E98">
        <w:rPr>
          <w:rFonts w:ascii="Arial" w:hAnsi="Arial" w:cs="Arial"/>
        </w:rPr>
        <w:t xml:space="preserve"> Workers</w:t>
      </w:r>
      <w:r w:rsidRPr="00F113D9">
        <w:rPr>
          <w:rFonts w:ascii="Arial" w:hAnsi="Arial" w:cs="Arial"/>
        </w:rPr>
        <w:t xml:space="preserve"> who receive disclosures of, witness, or suspect abuse to make informed and confident responses.  </w:t>
      </w:r>
    </w:p>
    <w:p w14:paraId="4AB456C2" w14:textId="77777777" w:rsidR="00067DA8" w:rsidRPr="00F113D9" w:rsidRDefault="00807178">
      <w:pPr>
        <w:ind w:left="721" w:right="1" w:hanging="720"/>
        <w:rPr>
          <w:rFonts w:ascii="Arial" w:hAnsi="Arial" w:cs="Arial"/>
        </w:rPr>
      </w:pPr>
      <w:r w:rsidRPr="00F113D9">
        <w:rPr>
          <w:rFonts w:ascii="Arial" w:hAnsi="Arial" w:cs="Arial"/>
        </w:rPr>
        <w:t>2.3.</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Ensure that prompt action is taken to minimise the risk of harm occurring from any further abuse. </w:t>
      </w:r>
    </w:p>
    <w:p w14:paraId="0371241A" w14:textId="5F892D58" w:rsidR="00067DA8" w:rsidRPr="00F113D9" w:rsidRDefault="00807178">
      <w:pPr>
        <w:ind w:left="721" w:right="1" w:hanging="720"/>
        <w:rPr>
          <w:rFonts w:ascii="Arial" w:hAnsi="Arial" w:cs="Arial"/>
        </w:rPr>
      </w:pPr>
      <w:r w:rsidRPr="00F113D9">
        <w:rPr>
          <w:rFonts w:ascii="Arial" w:hAnsi="Arial" w:cs="Arial"/>
        </w:rPr>
        <w:t>2.4.</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Ensure that information relating to </w:t>
      </w:r>
      <w:r w:rsidR="007B0E98">
        <w:rPr>
          <w:rFonts w:ascii="Arial" w:hAnsi="Arial" w:cs="Arial"/>
        </w:rPr>
        <w:t>S</w:t>
      </w:r>
      <w:r w:rsidR="007B0E98" w:rsidRPr="00F113D9">
        <w:rPr>
          <w:rFonts w:ascii="Arial" w:hAnsi="Arial" w:cs="Arial"/>
        </w:rPr>
        <w:t xml:space="preserve">afeguarding </w:t>
      </w:r>
      <w:r w:rsidRPr="00F113D9">
        <w:rPr>
          <w:rFonts w:ascii="Arial" w:hAnsi="Arial" w:cs="Arial"/>
        </w:rPr>
        <w:t>is kept securely and only shared on a need-</w:t>
      </w:r>
      <w:r w:rsidR="007B0E98" w:rsidRPr="00F113D9">
        <w:rPr>
          <w:rFonts w:ascii="Arial" w:hAnsi="Arial" w:cs="Arial"/>
        </w:rPr>
        <w:t>to</w:t>
      </w:r>
      <w:r w:rsidR="007B0E98">
        <w:rPr>
          <w:rFonts w:ascii="Arial" w:hAnsi="Arial" w:cs="Arial"/>
        </w:rPr>
        <w:t>-</w:t>
      </w:r>
      <w:r w:rsidRPr="00F113D9">
        <w:rPr>
          <w:rFonts w:ascii="Arial" w:hAnsi="Arial" w:cs="Arial"/>
        </w:rPr>
        <w:t xml:space="preserve">know basis.  </w:t>
      </w:r>
    </w:p>
    <w:p w14:paraId="2682A1D5"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7C873E8B" w14:textId="77777777" w:rsidR="00067DA8" w:rsidRPr="00F113D9" w:rsidRDefault="00807178" w:rsidP="00FD304F">
      <w:pPr>
        <w:pStyle w:val="Heading1"/>
        <w:rPr>
          <w:rFonts w:ascii="Arial" w:hAnsi="Arial" w:cs="Arial"/>
        </w:rPr>
      </w:pPr>
      <w:bookmarkStart w:id="4" w:name="_Toc57192835"/>
      <w:bookmarkStart w:id="5" w:name="_Toc57198389"/>
      <w:r w:rsidRPr="00F113D9">
        <w:rPr>
          <w:rFonts w:ascii="Arial" w:hAnsi="Arial" w:cs="Arial"/>
        </w:rPr>
        <w:t>3. Scope</w:t>
      </w:r>
      <w:bookmarkEnd w:id="4"/>
      <w:bookmarkEnd w:id="5"/>
      <w:r w:rsidRPr="00F113D9">
        <w:rPr>
          <w:rFonts w:ascii="Arial" w:hAnsi="Arial" w:cs="Arial"/>
        </w:rPr>
        <w:t xml:space="preserve">  </w:t>
      </w:r>
    </w:p>
    <w:p w14:paraId="6B77565A" w14:textId="77777777" w:rsidR="00067DA8" w:rsidRPr="00F113D9" w:rsidRDefault="00807178">
      <w:pPr>
        <w:ind w:left="721" w:right="1" w:hanging="720"/>
        <w:rPr>
          <w:rFonts w:ascii="Arial" w:hAnsi="Arial" w:cs="Arial"/>
        </w:rPr>
      </w:pPr>
      <w:r w:rsidRPr="00F113D9">
        <w:rPr>
          <w:rFonts w:ascii="Arial" w:hAnsi="Arial" w:cs="Arial"/>
        </w:rPr>
        <w:t>3.1.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Safeguarding is about protecting the safety, independence and wellbeing of people at risk of abuse, and is everybody’s responsibility.  </w:t>
      </w:r>
    </w:p>
    <w:p w14:paraId="5C389E46" w14:textId="5EB0C136" w:rsidR="00067DA8" w:rsidRPr="00F113D9" w:rsidRDefault="00807178">
      <w:pPr>
        <w:ind w:left="721" w:right="1" w:hanging="720"/>
        <w:rPr>
          <w:rFonts w:ascii="Arial" w:hAnsi="Arial" w:cs="Arial"/>
        </w:rPr>
      </w:pPr>
      <w:r w:rsidRPr="00F113D9">
        <w:rPr>
          <w:rFonts w:ascii="Arial" w:hAnsi="Arial" w:cs="Arial"/>
        </w:rPr>
        <w:t>3.2.</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This </w:t>
      </w:r>
      <w:r w:rsidR="00ED513A">
        <w:rPr>
          <w:rFonts w:ascii="Arial" w:hAnsi="Arial" w:cs="Arial"/>
        </w:rPr>
        <w:t>P</w:t>
      </w:r>
      <w:r w:rsidR="00ED513A" w:rsidRPr="00F113D9">
        <w:rPr>
          <w:rFonts w:ascii="Arial" w:hAnsi="Arial" w:cs="Arial"/>
        </w:rPr>
        <w:t xml:space="preserve">olicy </w:t>
      </w:r>
      <w:r w:rsidRPr="00F113D9">
        <w:rPr>
          <w:rFonts w:ascii="Arial" w:hAnsi="Arial" w:cs="Arial"/>
        </w:rPr>
        <w:t xml:space="preserve">relates to all children, young people and adults who become known to </w:t>
      </w:r>
      <w:r w:rsidR="00BE0E0D">
        <w:rPr>
          <w:rFonts w:ascii="Arial" w:hAnsi="Arial" w:cs="Arial"/>
        </w:rPr>
        <w:t>Elmbridge CAN</w:t>
      </w:r>
      <w:r w:rsidRPr="00F113D9">
        <w:rPr>
          <w:rFonts w:ascii="Arial" w:hAnsi="Arial" w:cs="Arial"/>
        </w:rPr>
        <w:t xml:space="preserve"> through the course of </w:t>
      </w:r>
      <w:r w:rsidR="00BE0E0D">
        <w:rPr>
          <w:rFonts w:ascii="Arial" w:hAnsi="Arial" w:cs="Arial"/>
        </w:rPr>
        <w:t>its</w:t>
      </w:r>
      <w:r w:rsidR="00BE0E0D" w:rsidRPr="00F113D9">
        <w:rPr>
          <w:rFonts w:ascii="Arial" w:hAnsi="Arial" w:cs="Arial"/>
        </w:rPr>
        <w:t xml:space="preserve"> </w:t>
      </w:r>
      <w:r w:rsidRPr="00F113D9">
        <w:rPr>
          <w:rFonts w:ascii="Arial" w:hAnsi="Arial" w:cs="Arial"/>
        </w:rPr>
        <w:t xml:space="preserve">work and who may be at risk of abuse.  </w:t>
      </w:r>
    </w:p>
    <w:p w14:paraId="031CCCB5" w14:textId="3DF118B9" w:rsidR="00067DA8" w:rsidRPr="00F113D9" w:rsidRDefault="00807178">
      <w:pPr>
        <w:spacing w:after="26"/>
        <w:ind w:left="721" w:right="1" w:hanging="720"/>
        <w:rPr>
          <w:rFonts w:ascii="Arial" w:hAnsi="Arial" w:cs="Arial"/>
        </w:rPr>
      </w:pPr>
      <w:r w:rsidRPr="00F113D9">
        <w:rPr>
          <w:rFonts w:ascii="Arial" w:hAnsi="Arial" w:cs="Arial"/>
        </w:rPr>
        <w:t>3.3.</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Assessing whether children or adults are experiencing abuse is the responsibility of professionals within the local authority. Elmbridge CANs’ role is therefore not to assess whether abuse has taken place, but to safeguard by informing the local authority if information becomes known to </w:t>
      </w:r>
      <w:r w:rsidR="00BE0E0D">
        <w:rPr>
          <w:rFonts w:ascii="Arial" w:hAnsi="Arial" w:cs="Arial"/>
        </w:rPr>
        <w:t>it</w:t>
      </w:r>
      <w:r w:rsidR="00BE0E0D" w:rsidRPr="00F113D9">
        <w:rPr>
          <w:rFonts w:ascii="Arial" w:hAnsi="Arial" w:cs="Arial"/>
        </w:rPr>
        <w:t xml:space="preserve"> </w:t>
      </w:r>
      <w:r w:rsidRPr="00F113D9">
        <w:rPr>
          <w:rFonts w:ascii="Arial" w:hAnsi="Arial" w:cs="Arial"/>
        </w:rPr>
        <w:t xml:space="preserve">that could indicate that abuse </w:t>
      </w:r>
      <w:r w:rsidRPr="00F113D9">
        <w:rPr>
          <w:rFonts w:ascii="Arial" w:hAnsi="Arial" w:cs="Arial"/>
          <w:b/>
        </w:rPr>
        <w:t>may</w:t>
      </w:r>
      <w:r w:rsidRPr="00F113D9">
        <w:rPr>
          <w:rFonts w:ascii="Arial" w:hAnsi="Arial" w:cs="Arial"/>
        </w:rPr>
        <w:t xml:space="preserve"> </w:t>
      </w:r>
      <w:r w:rsidRPr="00F113D9">
        <w:rPr>
          <w:rFonts w:ascii="Arial" w:hAnsi="Arial" w:cs="Arial"/>
        </w:rPr>
        <w:lastRenderedPageBreak/>
        <w:t xml:space="preserve">have taken place, or that a child or adult </w:t>
      </w:r>
      <w:r w:rsidRPr="00F113D9">
        <w:rPr>
          <w:rFonts w:ascii="Arial" w:hAnsi="Arial" w:cs="Arial"/>
          <w:b/>
        </w:rPr>
        <w:t>may</w:t>
      </w:r>
      <w:r w:rsidRPr="00F113D9">
        <w:rPr>
          <w:rFonts w:ascii="Arial" w:hAnsi="Arial" w:cs="Arial"/>
        </w:rPr>
        <w:t xml:space="preserve"> be at risk of abuse</w:t>
      </w:r>
      <w:r w:rsidR="00726296">
        <w:rPr>
          <w:rFonts w:ascii="Arial" w:hAnsi="Arial" w:cs="Arial"/>
        </w:rPr>
        <w:t xml:space="preserve"> (see Appendices 1-3)</w:t>
      </w:r>
      <w:r w:rsidRPr="00F113D9">
        <w:rPr>
          <w:rFonts w:ascii="Arial" w:hAnsi="Arial" w:cs="Arial"/>
        </w:rPr>
        <w:t xml:space="preserve">.  </w:t>
      </w:r>
    </w:p>
    <w:p w14:paraId="4B454E87" w14:textId="4C9B9FB2" w:rsidR="00067DA8" w:rsidRPr="00F113D9" w:rsidRDefault="00807178" w:rsidP="004A0370">
      <w:pPr>
        <w:spacing w:after="275"/>
        <w:ind w:left="721" w:right="1" w:hanging="720"/>
        <w:rPr>
          <w:rFonts w:ascii="Arial" w:hAnsi="Arial" w:cs="Arial"/>
        </w:rPr>
      </w:pPr>
      <w:r w:rsidRPr="00F113D9">
        <w:rPr>
          <w:rFonts w:ascii="Arial" w:hAnsi="Arial" w:cs="Arial"/>
        </w:rPr>
        <w:t>3.4.</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For the purpose of this </w:t>
      </w:r>
      <w:r w:rsidR="00726296">
        <w:rPr>
          <w:rFonts w:ascii="Arial" w:hAnsi="Arial" w:cs="Arial"/>
        </w:rPr>
        <w:t>P</w:t>
      </w:r>
      <w:r w:rsidR="00726296" w:rsidRPr="00F113D9">
        <w:rPr>
          <w:rFonts w:ascii="Arial" w:hAnsi="Arial" w:cs="Arial"/>
        </w:rPr>
        <w:t>olicy</w:t>
      </w:r>
      <w:r w:rsidRPr="00F113D9">
        <w:rPr>
          <w:rFonts w:ascii="Arial" w:hAnsi="Arial" w:cs="Arial"/>
        </w:rPr>
        <w:t xml:space="preserve">, a child is defined as a person under the age of 18 and an adult is defined as a person aged 18 years or over. A young person is a child aged 13 years and over.  </w:t>
      </w:r>
    </w:p>
    <w:p w14:paraId="4F5B5FCB" w14:textId="05BEF2C3" w:rsidR="00331CB6" w:rsidRPr="00F113D9" w:rsidRDefault="00807178" w:rsidP="00FD304F">
      <w:pPr>
        <w:ind w:left="720" w:right="1" w:hanging="719"/>
        <w:rPr>
          <w:rFonts w:ascii="Arial" w:hAnsi="Arial" w:cs="Arial"/>
        </w:rPr>
      </w:pPr>
      <w:r w:rsidRPr="00F113D9">
        <w:rPr>
          <w:rFonts w:ascii="Arial" w:hAnsi="Arial" w:cs="Arial"/>
        </w:rPr>
        <w:t>3.5.</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For the purpose of this </w:t>
      </w:r>
      <w:r w:rsidR="00726296">
        <w:rPr>
          <w:rFonts w:ascii="Arial" w:hAnsi="Arial" w:cs="Arial"/>
        </w:rPr>
        <w:t>P</w:t>
      </w:r>
      <w:r w:rsidR="00726296" w:rsidRPr="00F113D9">
        <w:rPr>
          <w:rFonts w:ascii="Arial" w:hAnsi="Arial" w:cs="Arial"/>
        </w:rPr>
        <w:t xml:space="preserve">olicy </w:t>
      </w:r>
      <w:r w:rsidRPr="00F113D9">
        <w:rPr>
          <w:rFonts w:ascii="Arial" w:hAnsi="Arial" w:cs="Arial"/>
        </w:rPr>
        <w:t xml:space="preserve">an adult ‘at risk’ of abuse is defined as “someone who has care and support needs and is therefore unable to protect themselves from either the risk of, or the experience of, abuse or neglect.”  </w:t>
      </w:r>
    </w:p>
    <w:p w14:paraId="3CE276B7" w14:textId="7947B799" w:rsidR="00067DA8" w:rsidRPr="00F113D9" w:rsidRDefault="00807178">
      <w:pPr>
        <w:ind w:left="361" w:right="1" w:hanging="360"/>
        <w:rPr>
          <w:rFonts w:ascii="Arial" w:hAnsi="Arial" w:cs="Arial"/>
        </w:rPr>
      </w:pPr>
      <w:r w:rsidRPr="00F113D9">
        <w:rPr>
          <w:rFonts w:ascii="Arial" w:hAnsi="Arial" w:cs="Arial"/>
          <w:b/>
        </w:rPr>
        <w:t xml:space="preserve">  </w:t>
      </w:r>
      <w:r w:rsidRPr="00F113D9">
        <w:rPr>
          <w:rFonts w:ascii="Arial" w:hAnsi="Arial" w:cs="Arial"/>
          <w:b/>
        </w:rPr>
        <w:tab/>
        <w:t xml:space="preserve"> </w:t>
      </w:r>
      <w:r w:rsidRPr="00F113D9">
        <w:rPr>
          <w:rFonts w:ascii="Arial" w:hAnsi="Arial" w:cs="Arial"/>
        </w:rPr>
        <w:t xml:space="preserve"> </w:t>
      </w:r>
    </w:p>
    <w:p w14:paraId="56F12F55" w14:textId="77777777" w:rsidR="00067DA8" w:rsidRPr="00F113D9" w:rsidRDefault="00807178" w:rsidP="00FD304F">
      <w:pPr>
        <w:pStyle w:val="Heading1"/>
        <w:rPr>
          <w:rFonts w:ascii="Arial" w:hAnsi="Arial" w:cs="Arial"/>
        </w:rPr>
      </w:pPr>
      <w:bookmarkStart w:id="6" w:name="_Toc57192836"/>
      <w:bookmarkStart w:id="7" w:name="_Toc57198390"/>
      <w:r w:rsidRPr="00F113D9">
        <w:rPr>
          <w:rFonts w:ascii="Arial" w:hAnsi="Arial" w:cs="Arial"/>
        </w:rPr>
        <w:t>4. Responsibilities</w:t>
      </w:r>
      <w:bookmarkEnd w:id="6"/>
      <w:bookmarkEnd w:id="7"/>
      <w:r w:rsidRPr="00F113D9">
        <w:rPr>
          <w:rFonts w:ascii="Arial" w:hAnsi="Arial" w:cs="Arial"/>
        </w:rPr>
        <w:t xml:space="preserve">  </w:t>
      </w:r>
    </w:p>
    <w:p w14:paraId="7DB1BC72" w14:textId="0973D7AB" w:rsidR="00067DA8" w:rsidRPr="00F113D9" w:rsidRDefault="00807178">
      <w:pPr>
        <w:tabs>
          <w:tab w:val="center" w:pos="1779"/>
        </w:tabs>
        <w:spacing w:after="149" w:line="259" w:lineRule="auto"/>
        <w:ind w:left="0" w:firstLine="0"/>
        <w:rPr>
          <w:rFonts w:ascii="Arial" w:hAnsi="Arial" w:cs="Arial"/>
        </w:rPr>
      </w:pPr>
      <w:r w:rsidRPr="00F113D9">
        <w:rPr>
          <w:rFonts w:ascii="Arial" w:hAnsi="Arial" w:cs="Arial"/>
        </w:rPr>
        <w:t>4.1.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Safeguarding Officer </w:t>
      </w:r>
      <w:r w:rsidR="009754B9" w:rsidRPr="00F113D9">
        <w:rPr>
          <w:rFonts w:ascii="Arial" w:hAnsi="Arial" w:cs="Arial"/>
        </w:rPr>
        <w:t>and Safeguarding Trustee</w:t>
      </w:r>
    </w:p>
    <w:p w14:paraId="26976930" w14:textId="75100277" w:rsidR="00067DA8" w:rsidRPr="00F113D9" w:rsidRDefault="00807178">
      <w:pPr>
        <w:ind w:left="1417" w:right="1" w:hanging="721"/>
        <w:rPr>
          <w:rFonts w:ascii="Arial" w:hAnsi="Arial" w:cs="Arial"/>
        </w:rPr>
      </w:pPr>
      <w:r w:rsidRPr="00F113D9">
        <w:rPr>
          <w:rFonts w:ascii="Arial" w:hAnsi="Arial" w:cs="Arial"/>
        </w:rPr>
        <w:t>4.1.1.</w:t>
      </w:r>
      <w:r w:rsidRPr="00F113D9">
        <w:rPr>
          <w:rFonts w:ascii="Arial" w:eastAsia="Arial" w:hAnsi="Arial" w:cs="Arial"/>
        </w:rPr>
        <w:t xml:space="preserve"> </w:t>
      </w:r>
      <w:r w:rsidRPr="00F113D9">
        <w:rPr>
          <w:rFonts w:ascii="Arial" w:hAnsi="Arial" w:cs="Arial"/>
        </w:rPr>
        <w:t xml:space="preserve">The </w:t>
      </w:r>
      <w:r w:rsidR="008E74C3">
        <w:rPr>
          <w:rFonts w:ascii="Arial" w:hAnsi="Arial" w:cs="Arial"/>
        </w:rPr>
        <w:t>Trustees</w:t>
      </w:r>
      <w:r w:rsidRPr="00F113D9">
        <w:rPr>
          <w:rFonts w:ascii="Arial" w:hAnsi="Arial" w:cs="Arial"/>
        </w:rPr>
        <w:t xml:space="preserve"> delegate overall responsibility for </w:t>
      </w:r>
      <w:r w:rsidR="00BE0E0D">
        <w:rPr>
          <w:rFonts w:ascii="Arial" w:hAnsi="Arial" w:cs="Arial"/>
        </w:rPr>
        <w:t>S</w:t>
      </w:r>
      <w:r w:rsidR="00BE0E0D" w:rsidRPr="00F113D9">
        <w:rPr>
          <w:rFonts w:ascii="Arial" w:hAnsi="Arial" w:cs="Arial"/>
        </w:rPr>
        <w:t xml:space="preserve">afeguarding </w:t>
      </w:r>
      <w:r w:rsidRPr="00F113D9">
        <w:rPr>
          <w:rFonts w:ascii="Arial" w:hAnsi="Arial" w:cs="Arial"/>
        </w:rPr>
        <w:t>in Elmbridge CAN</w:t>
      </w:r>
      <w:r w:rsidR="00917E2A">
        <w:rPr>
          <w:rFonts w:ascii="Arial" w:hAnsi="Arial" w:cs="Arial"/>
        </w:rPr>
        <w:t xml:space="preserve"> to</w:t>
      </w:r>
      <w:r w:rsidRPr="00F113D9">
        <w:rPr>
          <w:rFonts w:ascii="Arial" w:hAnsi="Arial" w:cs="Arial"/>
        </w:rPr>
        <w:t xml:space="preserve"> </w:t>
      </w:r>
      <w:r w:rsidR="009754B9" w:rsidRPr="00F113D9">
        <w:rPr>
          <w:rFonts w:ascii="Arial" w:hAnsi="Arial" w:cs="Arial"/>
        </w:rPr>
        <w:t>Lisa Kent</w:t>
      </w:r>
      <w:r w:rsidRPr="00F113D9">
        <w:rPr>
          <w:rFonts w:ascii="Arial" w:hAnsi="Arial" w:cs="Arial"/>
        </w:rPr>
        <w:t xml:space="preserve"> as Safeguarding Officer. </w:t>
      </w:r>
    </w:p>
    <w:p w14:paraId="19AB0F03" w14:textId="7F262604" w:rsidR="00067DA8" w:rsidRPr="00F113D9" w:rsidRDefault="00807178">
      <w:pPr>
        <w:ind w:left="1417" w:right="1" w:hanging="721"/>
        <w:rPr>
          <w:rFonts w:ascii="Arial" w:hAnsi="Arial" w:cs="Arial"/>
        </w:rPr>
      </w:pPr>
      <w:r w:rsidRPr="00F113D9">
        <w:rPr>
          <w:rFonts w:ascii="Arial" w:hAnsi="Arial" w:cs="Arial"/>
        </w:rPr>
        <w:t>4.1.2.</w:t>
      </w:r>
      <w:r w:rsidRPr="00F113D9">
        <w:rPr>
          <w:rFonts w:ascii="Arial" w:eastAsia="Arial" w:hAnsi="Arial" w:cs="Arial"/>
        </w:rPr>
        <w:t xml:space="preserve"> </w:t>
      </w:r>
      <w:r w:rsidRPr="00F113D9">
        <w:rPr>
          <w:rFonts w:ascii="Arial" w:hAnsi="Arial" w:cs="Arial"/>
        </w:rPr>
        <w:t xml:space="preserve">The Safeguarding </w:t>
      </w:r>
      <w:r w:rsidR="009754B9" w:rsidRPr="00F113D9">
        <w:rPr>
          <w:rFonts w:ascii="Arial" w:hAnsi="Arial" w:cs="Arial"/>
        </w:rPr>
        <w:t>Trustee</w:t>
      </w:r>
      <w:r w:rsidR="00917E2A">
        <w:rPr>
          <w:rFonts w:ascii="Arial" w:hAnsi="Arial" w:cs="Arial"/>
        </w:rPr>
        <w:t xml:space="preserve">, </w:t>
      </w:r>
      <w:r w:rsidR="008E74C3">
        <w:rPr>
          <w:rFonts w:ascii="Arial" w:hAnsi="Arial" w:cs="Arial"/>
        </w:rPr>
        <w:t>Melissa Day</w:t>
      </w:r>
      <w:r w:rsidR="00917E2A">
        <w:rPr>
          <w:rFonts w:ascii="Arial" w:hAnsi="Arial" w:cs="Arial"/>
        </w:rPr>
        <w:t>,</w:t>
      </w:r>
      <w:r w:rsidR="009754B9" w:rsidRPr="00F113D9">
        <w:rPr>
          <w:rFonts w:ascii="Arial" w:hAnsi="Arial" w:cs="Arial"/>
        </w:rPr>
        <w:t xml:space="preserve"> </w:t>
      </w:r>
      <w:r w:rsidRPr="00F113D9">
        <w:rPr>
          <w:rFonts w:ascii="Arial" w:hAnsi="Arial" w:cs="Arial"/>
        </w:rPr>
        <w:t xml:space="preserve">should ensure that the </w:t>
      </w:r>
      <w:r w:rsidR="008E74C3">
        <w:rPr>
          <w:rFonts w:ascii="Arial" w:hAnsi="Arial" w:cs="Arial"/>
        </w:rPr>
        <w:t>Trustees</w:t>
      </w:r>
      <w:r w:rsidRPr="00F113D9">
        <w:rPr>
          <w:rFonts w:ascii="Arial" w:hAnsi="Arial" w:cs="Arial"/>
        </w:rPr>
        <w:t xml:space="preserve"> receive necessary reports on </w:t>
      </w:r>
      <w:r w:rsidR="00BE0E0D">
        <w:rPr>
          <w:rFonts w:ascii="Arial" w:hAnsi="Arial" w:cs="Arial"/>
        </w:rPr>
        <w:t>S</w:t>
      </w:r>
      <w:r w:rsidR="00BE0E0D" w:rsidRPr="00F113D9">
        <w:rPr>
          <w:rFonts w:ascii="Arial" w:hAnsi="Arial" w:cs="Arial"/>
        </w:rPr>
        <w:t xml:space="preserve">afeguarding </w:t>
      </w:r>
      <w:r w:rsidRPr="00F113D9">
        <w:rPr>
          <w:rFonts w:ascii="Arial" w:hAnsi="Arial" w:cs="Arial"/>
        </w:rPr>
        <w:t xml:space="preserve">issues, and may call a special meeting of the </w:t>
      </w:r>
      <w:r w:rsidR="008E74C3">
        <w:rPr>
          <w:rFonts w:ascii="Arial" w:hAnsi="Arial" w:cs="Arial"/>
        </w:rPr>
        <w:t xml:space="preserve">Trustees </w:t>
      </w:r>
      <w:r w:rsidRPr="00F113D9">
        <w:rPr>
          <w:rFonts w:ascii="Arial" w:hAnsi="Arial" w:cs="Arial"/>
        </w:rPr>
        <w:t xml:space="preserve">where a </w:t>
      </w:r>
      <w:r w:rsidR="00BE0E0D">
        <w:rPr>
          <w:rFonts w:ascii="Arial" w:hAnsi="Arial" w:cs="Arial"/>
        </w:rPr>
        <w:t>S</w:t>
      </w:r>
      <w:r w:rsidR="00BE0E0D" w:rsidRPr="00F113D9">
        <w:rPr>
          <w:rFonts w:ascii="Arial" w:hAnsi="Arial" w:cs="Arial"/>
        </w:rPr>
        <w:t xml:space="preserve">afeguarding </w:t>
      </w:r>
      <w:r w:rsidRPr="00F113D9">
        <w:rPr>
          <w:rFonts w:ascii="Arial" w:hAnsi="Arial" w:cs="Arial"/>
        </w:rPr>
        <w:t xml:space="preserve">matter requires the </w:t>
      </w:r>
      <w:r w:rsidR="00BE0E0D">
        <w:rPr>
          <w:rFonts w:ascii="Arial" w:hAnsi="Arial" w:cs="Arial"/>
        </w:rPr>
        <w:t>Trustee</w:t>
      </w:r>
      <w:r w:rsidR="00BE0E0D" w:rsidRPr="00F113D9">
        <w:rPr>
          <w:rFonts w:ascii="Arial" w:hAnsi="Arial" w:cs="Arial"/>
        </w:rPr>
        <w:t>s</w:t>
      </w:r>
      <w:r w:rsidR="00BE0E0D">
        <w:rPr>
          <w:rFonts w:ascii="Arial" w:hAnsi="Arial" w:cs="Arial"/>
        </w:rPr>
        <w:t>’</w:t>
      </w:r>
      <w:r w:rsidR="00BE0E0D" w:rsidRPr="00F113D9">
        <w:rPr>
          <w:rFonts w:ascii="Arial" w:hAnsi="Arial" w:cs="Arial"/>
        </w:rPr>
        <w:t xml:space="preserve"> </w:t>
      </w:r>
      <w:r w:rsidRPr="00F113D9">
        <w:rPr>
          <w:rFonts w:ascii="Arial" w:hAnsi="Arial" w:cs="Arial"/>
        </w:rPr>
        <w:t xml:space="preserve">urgent attention. </w:t>
      </w:r>
    </w:p>
    <w:p w14:paraId="526B9EE2" w14:textId="4A4D668B" w:rsidR="00067DA8" w:rsidRPr="00F113D9" w:rsidRDefault="00807178">
      <w:pPr>
        <w:spacing w:after="26"/>
        <w:ind w:left="1417" w:right="1" w:hanging="721"/>
        <w:rPr>
          <w:rFonts w:ascii="Arial" w:hAnsi="Arial" w:cs="Arial"/>
        </w:rPr>
      </w:pPr>
      <w:r w:rsidRPr="00F113D9">
        <w:rPr>
          <w:rFonts w:ascii="Arial" w:hAnsi="Arial" w:cs="Arial"/>
        </w:rPr>
        <w:t>4.1.3.</w:t>
      </w:r>
      <w:r w:rsidRPr="00F113D9">
        <w:rPr>
          <w:rFonts w:ascii="Arial" w:eastAsia="Arial" w:hAnsi="Arial" w:cs="Arial"/>
        </w:rPr>
        <w:t xml:space="preserve"> </w:t>
      </w:r>
      <w:r w:rsidRPr="00F113D9">
        <w:rPr>
          <w:rFonts w:ascii="Arial" w:hAnsi="Arial" w:cs="Arial"/>
        </w:rPr>
        <w:t>The Safeguarding Officer</w:t>
      </w:r>
      <w:r w:rsidR="009754B9" w:rsidRPr="00F113D9">
        <w:rPr>
          <w:rFonts w:ascii="Arial" w:hAnsi="Arial" w:cs="Arial"/>
        </w:rPr>
        <w:t>, in conjunction with the Safeguarding Trustee</w:t>
      </w:r>
      <w:r w:rsidR="008E74C3">
        <w:rPr>
          <w:rFonts w:ascii="Arial" w:hAnsi="Arial" w:cs="Arial"/>
        </w:rPr>
        <w:t xml:space="preserve"> </w:t>
      </w:r>
      <w:r w:rsidRPr="00F113D9">
        <w:rPr>
          <w:rFonts w:ascii="Arial" w:hAnsi="Arial" w:cs="Arial"/>
        </w:rPr>
        <w:t xml:space="preserve">is responsible for implementing arrangements for safeguarding the welfare of children and adults at risk </w:t>
      </w:r>
      <w:r w:rsidR="00181C31">
        <w:rPr>
          <w:rFonts w:ascii="Arial" w:hAnsi="Arial" w:cs="Arial"/>
        </w:rPr>
        <w:t>who come into contact with Elmbridge CAN</w:t>
      </w:r>
      <w:r w:rsidRPr="00F113D9">
        <w:rPr>
          <w:rFonts w:ascii="Arial" w:hAnsi="Arial" w:cs="Arial"/>
        </w:rPr>
        <w:t xml:space="preserve">.  </w:t>
      </w:r>
    </w:p>
    <w:p w14:paraId="09731E7C" w14:textId="2EA55576" w:rsidR="00915DBF" w:rsidRPr="00F113D9" w:rsidRDefault="00807178" w:rsidP="00915DBF">
      <w:pPr>
        <w:spacing w:after="26"/>
        <w:ind w:left="1417" w:right="1" w:hanging="721"/>
        <w:rPr>
          <w:rFonts w:ascii="Arial" w:hAnsi="Arial" w:cs="Arial"/>
        </w:rPr>
      </w:pPr>
      <w:r w:rsidRPr="00F113D9">
        <w:rPr>
          <w:rFonts w:ascii="Arial" w:hAnsi="Arial" w:cs="Arial"/>
        </w:rPr>
        <w:t>4.1.4.</w:t>
      </w:r>
      <w:r w:rsidRPr="00F113D9">
        <w:rPr>
          <w:rFonts w:ascii="Arial" w:eastAsia="Arial" w:hAnsi="Arial" w:cs="Arial"/>
        </w:rPr>
        <w:t xml:space="preserve"> </w:t>
      </w:r>
      <w:r w:rsidRPr="00F113D9">
        <w:rPr>
          <w:rFonts w:ascii="Arial" w:hAnsi="Arial" w:cs="Arial"/>
        </w:rPr>
        <w:t>The Safeguarding Officer</w:t>
      </w:r>
      <w:r w:rsidR="009754B9" w:rsidRPr="00F113D9">
        <w:rPr>
          <w:rFonts w:ascii="Arial" w:hAnsi="Arial" w:cs="Arial"/>
        </w:rPr>
        <w:t xml:space="preserve">, in conjunction with the </w:t>
      </w:r>
      <w:r w:rsidR="00181C31">
        <w:rPr>
          <w:rFonts w:ascii="Arial" w:hAnsi="Arial" w:cs="Arial"/>
        </w:rPr>
        <w:t>S</w:t>
      </w:r>
      <w:r w:rsidR="009754B9" w:rsidRPr="00F113D9">
        <w:rPr>
          <w:rFonts w:ascii="Arial" w:hAnsi="Arial" w:cs="Arial"/>
        </w:rPr>
        <w:t>afeguarding Trustee</w:t>
      </w:r>
      <w:r w:rsidR="00181C31">
        <w:rPr>
          <w:rFonts w:ascii="Arial" w:hAnsi="Arial" w:cs="Arial"/>
        </w:rPr>
        <w:t>,</w:t>
      </w:r>
      <w:r w:rsidRPr="00F113D9">
        <w:rPr>
          <w:rFonts w:ascii="Arial" w:hAnsi="Arial" w:cs="Arial"/>
        </w:rPr>
        <w:t xml:space="preserve"> is responsible for dealing with all instances relating to safeguarding children or adults at risk that arise within Elmbridge CAN. </w:t>
      </w:r>
      <w:r w:rsidR="009754B9" w:rsidRPr="00F113D9">
        <w:rPr>
          <w:rFonts w:ascii="Arial" w:hAnsi="Arial" w:cs="Arial"/>
        </w:rPr>
        <w:t>The Safeguarding Officer</w:t>
      </w:r>
      <w:r w:rsidRPr="00F113D9">
        <w:rPr>
          <w:rFonts w:ascii="Arial" w:hAnsi="Arial" w:cs="Arial"/>
        </w:rPr>
        <w:t xml:space="preserve"> will respond to all </w:t>
      </w:r>
      <w:r w:rsidR="00181C31">
        <w:rPr>
          <w:rFonts w:ascii="Arial" w:hAnsi="Arial" w:cs="Arial"/>
        </w:rPr>
        <w:t>S</w:t>
      </w:r>
      <w:r w:rsidR="00181C31" w:rsidRPr="00F113D9">
        <w:rPr>
          <w:rFonts w:ascii="Arial" w:hAnsi="Arial" w:cs="Arial"/>
        </w:rPr>
        <w:t xml:space="preserve">afeguarding </w:t>
      </w:r>
      <w:r w:rsidRPr="00F113D9">
        <w:rPr>
          <w:rFonts w:ascii="Arial" w:hAnsi="Arial" w:cs="Arial"/>
        </w:rPr>
        <w:t>concerns and make appropriate referrals to the local authority</w:t>
      </w:r>
      <w:r w:rsidR="009754B9" w:rsidRPr="00F113D9">
        <w:rPr>
          <w:rFonts w:ascii="Arial" w:hAnsi="Arial" w:cs="Arial"/>
        </w:rPr>
        <w:t xml:space="preserve"> ensuring that the </w:t>
      </w:r>
      <w:r w:rsidR="00181C31">
        <w:rPr>
          <w:rFonts w:ascii="Arial" w:hAnsi="Arial" w:cs="Arial"/>
        </w:rPr>
        <w:t xml:space="preserve">Safeguarding </w:t>
      </w:r>
      <w:r w:rsidR="009754B9" w:rsidRPr="00F113D9">
        <w:rPr>
          <w:rFonts w:ascii="Arial" w:hAnsi="Arial" w:cs="Arial"/>
        </w:rPr>
        <w:t>Trustee is involved in and aware of all that is occurring</w:t>
      </w:r>
      <w:r w:rsidRPr="00F113D9">
        <w:rPr>
          <w:rFonts w:ascii="Arial" w:hAnsi="Arial" w:cs="Arial"/>
        </w:rPr>
        <w:t xml:space="preserve">.   </w:t>
      </w:r>
    </w:p>
    <w:p w14:paraId="4AEDC1D4" w14:textId="2040839F" w:rsidR="00067DA8" w:rsidRPr="00F113D9" w:rsidRDefault="00807178">
      <w:pPr>
        <w:tabs>
          <w:tab w:val="center" w:pos="2863"/>
        </w:tabs>
        <w:spacing w:after="149" w:line="259" w:lineRule="auto"/>
        <w:ind w:left="0" w:firstLine="0"/>
        <w:rPr>
          <w:rFonts w:ascii="Arial" w:hAnsi="Arial" w:cs="Arial"/>
        </w:rPr>
      </w:pPr>
      <w:r w:rsidRPr="00F113D9">
        <w:rPr>
          <w:rFonts w:ascii="Arial" w:hAnsi="Arial" w:cs="Arial"/>
        </w:rPr>
        <w:t>4.2.</w:t>
      </w:r>
      <w:r w:rsidRPr="00F113D9">
        <w:rPr>
          <w:rFonts w:ascii="Arial" w:eastAsia="Arial" w:hAnsi="Arial" w:cs="Arial"/>
        </w:rPr>
        <w:t xml:space="preserve"> </w:t>
      </w:r>
      <w:r w:rsidR="00A26F13">
        <w:rPr>
          <w:rFonts w:ascii="Arial" w:eastAsia="Arial" w:hAnsi="Arial" w:cs="Arial"/>
        </w:rPr>
        <w:t xml:space="preserve"> </w:t>
      </w:r>
      <w:r w:rsidR="00181C31">
        <w:rPr>
          <w:rFonts w:ascii="Arial" w:hAnsi="Arial" w:cs="Arial"/>
        </w:rPr>
        <w:t>Workers</w:t>
      </w:r>
    </w:p>
    <w:p w14:paraId="1E31C05A" w14:textId="5980A072" w:rsidR="00067DA8" w:rsidRPr="00F113D9" w:rsidRDefault="00807178">
      <w:pPr>
        <w:ind w:left="1417" w:right="1" w:hanging="721"/>
        <w:rPr>
          <w:rFonts w:ascii="Arial" w:hAnsi="Arial" w:cs="Arial"/>
        </w:rPr>
      </w:pPr>
      <w:r w:rsidRPr="00F113D9">
        <w:rPr>
          <w:rFonts w:ascii="Arial" w:hAnsi="Arial" w:cs="Arial"/>
        </w:rPr>
        <w:t>4.2.1.</w:t>
      </w:r>
      <w:r w:rsidRPr="00F113D9">
        <w:rPr>
          <w:rFonts w:ascii="Arial" w:eastAsia="Arial" w:hAnsi="Arial" w:cs="Arial"/>
        </w:rPr>
        <w:t xml:space="preserve"> </w:t>
      </w:r>
      <w:r w:rsidR="00181C31">
        <w:rPr>
          <w:rFonts w:ascii="Arial" w:eastAsia="Arial" w:hAnsi="Arial" w:cs="Arial"/>
        </w:rPr>
        <w:t xml:space="preserve">All </w:t>
      </w:r>
      <w:r w:rsidR="00181C31">
        <w:rPr>
          <w:rFonts w:ascii="Arial" w:hAnsi="Arial" w:cs="Arial"/>
        </w:rPr>
        <w:t xml:space="preserve">Workers </w:t>
      </w:r>
      <w:r w:rsidRPr="00F113D9">
        <w:rPr>
          <w:rFonts w:ascii="Arial" w:hAnsi="Arial" w:cs="Arial"/>
        </w:rPr>
        <w:t xml:space="preserve">have a duty to promote the welfare of children and adults at risk. It is everybody’s responsibility to recognise the signs of, and to report, abuse wherever it is seen, suspected or disclosed. </w:t>
      </w:r>
      <w:r w:rsidR="00181C31">
        <w:rPr>
          <w:rFonts w:ascii="Arial" w:hAnsi="Arial" w:cs="Arial"/>
        </w:rPr>
        <w:t>Workers</w:t>
      </w:r>
      <w:r w:rsidR="00181C31" w:rsidRPr="00F113D9">
        <w:rPr>
          <w:rFonts w:ascii="Arial" w:hAnsi="Arial" w:cs="Arial"/>
        </w:rPr>
        <w:t xml:space="preserve"> </w:t>
      </w:r>
      <w:r w:rsidRPr="00F113D9">
        <w:rPr>
          <w:rFonts w:ascii="Arial" w:hAnsi="Arial" w:cs="Arial"/>
        </w:rPr>
        <w:t>must also respond appropriately to any disclosure and take any immediate action necessary to protect children and adults at risk</w:t>
      </w:r>
    </w:p>
    <w:p w14:paraId="75AD0A78"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0A778C44" w14:textId="77777777" w:rsidR="00067DA8" w:rsidRPr="00F113D9" w:rsidRDefault="00807178" w:rsidP="00FD304F">
      <w:pPr>
        <w:pStyle w:val="Heading1"/>
        <w:rPr>
          <w:rFonts w:ascii="Arial" w:hAnsi="Arial" w:cs="Arial"/>
        </w:rPr>
      </w:pPr>
      <w:bookmarkStart w:id="8" w:name="_Toc57192837"/>
      <w:bookmarkStart w:id="9" w:name="_Toc57198391"/>
      <w:r w:rsidRPr="00F113D9">
        <w:rPr>
          <w:rFonts w:ascii="Arial" w:hAnsi="Arial" w:cs="Arial"/>
        </w:rPr>
        <w:lastRenderedPageBreak/>
        <w:t>5. Information</w:t>
      </w:r>
      <w:bookmarkEnd w:id="8"/>
      <w:bookmarkEnd w:id="9"/>
      <w:r w:rsidRPr="00F113D9">
        <w:rPr>
          <w:rFonts w:ascii="Arial" w:hAnsi="Arial" w:cs="Arial"/>
        </w:rPr>
        <w:t xml:space="preserve">  </w:t>
      </w:r>
    </w:p>
    <w:p w14:paraId="0773CB08" w14:textId="42A02AA6" w:rsidR="00067DA8" w:rsidRPr="00F113D9" w:rsidRDefault="00807178" w:rsidP="00FD304F">
      <w:pPr>
        <w:ind w:left="721" w:right="1" w:hanging="720"/>
        <w:rPr>
          <w:rFonts w:ascii="Arial" w:hAnsi="Arial" w:cs="Arial"/>
        </w:rPr>
      </w:pPr>
      <w:r w:rsidRPr="00F113D9">
        <w:rPr>
          <w:rFonts w:ascii="Arial" w:hAnsi="Arial" w:cs="Arial"/>
        </w:rPr>
        <w:t>5.1.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All </w:t>
      </w:r>
      <w:r w:rsidR="00181C31">
        <w:rPr>
          <w:rFonts w:ascii="Arial" w:hAnsi="Arial" w:cs="Arial"/>
        </w:rPr>
        <w:t>Workers</w:t>
      </w:r>
      <w:r w:rsidR="00181C31" w:rsidRPr="00F113D9">
        <w:rPr>
          <w:rFonts w:ascii="Arial" w:hAnsi="Arial" w:cs="Arial"/>
        </w:rPr>
        <w:t xml:space="preserve"> </w:t>
      </w:r>
      <w:r w:rsidRPr="00F113D9">
        <w:rPr>
          <w:rFonts w:ascii="Arial" w:hAnsi="Arial" w:cs="Arial"/>
        </w:rPr>
        <w:t xml:space="preserve">will be provided with information to enable them to recognise possible signs of abuse and respond appropriately. This information </w:t>
      </w:r>
      <w:r w:rsidR="00726296">
        <w:rPr>
          <w:rFonts w:ascii="Arial" w:hAnsi="Arial" w:cs="Arial"/>
        </w:rPr>
        <w:t>forms</w:t>
      </w:r>
      <w:r w:rsidRPr="00F113D9">
        <w:rPr>
          <w:rFonts w:ascii="Arial" w:hAnsi="Arial" w:cs="Arial"/>
        </w:rPr>
        <w:t xml:space="preserve"> </w:t>
      </w:r>
      <w:r w:rsidR="00726296">
        <w:rPr>
          <w:rFonts w:ascii="Arial" w:hAnsi="Arial" w:cs="Arial"/>
        </w:rPr>
        <w:t>Appendix 5</w:t>
      </w:r>
      <w:r w:rsidR="00726296" w:rsidRPr="00F113D9">
        <w:rPr>
          <w:rFonts w:ascii="Arial" w:hAnsi="Arial" w:cs="Arial"/>
        </w:rPr>
        <w:t xml:space="preserve"> </w:t>
      </w:r>
      <w:r w:rsidRPr="00F113D9">
        <w:rPr>
          <w:rFonts w:ascii="Arial" w:hAnsi="Arial" w:cs="Arial"/>
        </w:rPr>
        <w:t xml:space="preserve">to this Policy. It is the responsibility of the Safeguarding Officer to ensure this information is kept up-to-date. It is the responsibility of all </w:t>
      </w:r>
      <w:r w:rsidR="00181C31">
        <w:rPr>
          <w:rFonts w:ascii="Arial" w:hAnsi="Arial" w:cs="Arial"/>
        </w:rPr>
        <w:t>W</w:t>
      </w:r>
      <w:r w:rsidR="00181C31" w:rsidRPr="00F113D9">
        <w:rPr>
          <w:rFonts w:ascii="Arial" w:hAnsi="Arial" w:cs="Arial"/>
        </w:rPr>
        <w:t xml:space="preserve">orkers </w:t>
      </w:r>
      <w:r w:rsidRPr="00F113D9">
        <w:rPr>
          <w:rFonts w:ascii="Arial" w:hAnsi="Arial" w:cs="Arial"/>
        </w:rPr>
        <w:t>to familiarise</w:t>
      </w:r>
      <w:r w:rsidR="00917E2A">
        <w:rPr>
          <w:rFonts w:ascii="Arial" w:hAnsi="Arial" w:cs="Arial"/>
        </w:rPr>
        <w:t xml:space="preserve"> </w:t>
      </w:r>
      <w:r w:rsidRPr="00F113D9">
        <w:rPr>
          <w:rFonts w:ascii="Arial" w:hAnsi="Arial" w:cs="Arial"/>
        </w:rPr>
        <w:t xml:space="preserve">themselves with </w:t>
      </w:r>
      <w:r w:rsidR="00726296">
        <w:rPr>
          <w:rFonts w:ascii="Arial" w:hAnsi="Arial" w:cs="Arial"/>
        </w:rPr>
        <w:t>the Policy</w:t>
      </w:r>
      <w:r w:rsidRPr="00F113D9">
        <w:rPr>
          <w:rFonts w:ascii="Arial" w:hAnsi="Arial" w:cs="Arial"/>
        </w:rPr>
        <w:t xml:space="preserve">, particularly the information in </w:t>
      </w:r>
      <w:r w:rsidRPr="00F113D9">
        <w:rPr>
          <w:rFonts w:ascii="Arial" w:hAnsi="Arial" w:cs="Arial"/>
          <w:u w:val="single" w:color="000000"/>
        </w:rPr>
        <w:t>Appendix 5</w:t>
      </w:r>
      <w:r w:rsidR="00726296">
        <w:rPr>
          <w:rFonts w:ascii="Arial" w:hAnsi="Arial" w:cs="Arial"/>
          <w:u w:val="single" w:color="000000"/>
        </w:rPr>
        <w:t xml:space="preserve"> (</w:t>
      </w:r>
      <w:r w:rsidRPr="00F113D9">
        <w:rPr>
          <w:rFonts w:ascii="Arial" w:hAnsi="Arial" w:cs="Arial"/>
          <w:u w:val="single" w:color="000000"/>
        </w:rPr>
        <w:t>Types</w:t>
      </w:r>
      <w:r w:rsidRPr="00F113D9">
        <w:rPr>
          <w:rFonts w:ascii="Arial" w:hAnsi="Arial" w:cs="Arial"/>
        </w:rPr>
        <w:t xml:space="preserve"> </w:t>
      </w:r>
      <w:r w:rsidRPr="00F113D9">
        <w:rPr>
          <w:rFonts w:ascii="Arial" w:hAnsi="Arial" w:cs="Arial"/>
          <w:u w:val="single" w:color="000000"/>
        </w:rPr>
        <w:t xml:space="preserve">and </w:t>
      </w:r>
      <w:r w:rsidR="00726296">
        <w:rPr>
          <w:rFonts w:ascii="Arial" w:hAnsi="Arial" w:cs="Arial"/>
          <w:u w:val="single" w:color="000000"/>
        </w:rPr>
        <w:t>I</w:t>
      </w:r>
      <w:r w:rsidR="00726296" w:rsidRPr="00F113D9">
        <w:rPr>
          <w:rFonts w:ascii="Arial" w:hAnsi="Arial" w:cs="Arial"/>
          <w:u w:val="single" w:color="000000"/>
        </w:rPr>
        <w:t xml:space="preserve">ndicators </w:t>
      </w:r>
      <w:r w:rsidRPr="00F113D9">
        <w:rPr>
          <w:rFonts w:ascii="Arial" w:hAnsi="Arial" w:cs="Arial"/>
          <w:u w:val="single" w:color="000000"/>
        </w:rPr>
        <w:t xml:space="preserve">of </w:t>
      </w:r>
      <w:r w:rsidR="00726296">
        <w:rPr>
          <w:rFonts w:ascii="Arial" w:hAnsi="Arial" w:cs="Arial"/>
          <w:u w:val="single" w:color="000000"/>
        </w:rPr>
        <w:t>A</w:t>
      </w:r>
      <w:r w:rsidR="00726296" w:rsidRPr="00F113D9">
        <w:rPr>
          <w:rFonts w:ascii="Arial" w:hAnsi="Arial" w:cs="Arial"/>
          <w:u w:val="single" w:color="000000"/>
        </w:rPr>
        <w:t>buse</w:t>
      </w:r>
      <w:r w:rsidR="00726296">
        <w:rPr>
          <w:rFonts w:ascii="Arial" w:hAnsi="Arial" w:cs="Arial"/>
          <w:u w:val="single" w:color="000000"/>
        </w:rPr>
        <w:t>)</w:t>
      </w:r>
      <w:r w:rsidRPr="00F113D9">
        <w:rPr>
          <w:rFonts w:ascii="Arial" w:hAnsi="Arial" w:cs="Arial"/>
        </w:rPr>
        <w:t xml:space="preserve">.   </w:t>
      </w:r>
    </w:p>
    <w:p w14:paraId="0040AA1B" w14:textId="27B493BE" w:rsidR="00067DA8" w:rsidRDefault="00807178">
      <w:pPr>
        <w:ind w:left="721" w:right="1" w:hanging="720"/>
        <w:rPr>
          <w:rFonts w:ascii="Arial" w:hAnsi="Arial" w:cs="Arial"/>
        </w:rPr>
      </w:pPr>
      <w:r w:rsidRPr="00F113D9">
        <w:rPr>
          <w:rFonts w:ascii="Arial" w:hAnsi="Arial" w:cs="Arial"/>
        </w:rPr>
        <w:t>5.2.</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The Safeguarding Officer</w:t>
      </w:r>
      <w:r w:rsidR="006A067A">
        <w:rPr>
          <w:rFonts w:ascii="Arial" w:hAnsi="Arial" w:cs="Arial"/>
        </w:rPr>
        <w:t xml:space="preserve"> and Trustee </w:t>
      </w:r>
      <w:r w:rsidRPr="00F113D9">
        <w:rPr>
          <w:rFonts w:ascii="Arial" w:hAnsi="Arial" w:cs="Arial"/>
        </w:rPr>
        <w:t xml:space="preserve">should complete training on safeguarding children and adults once every 2 years.  </w:t>
      </w:r>
    </w:p>
    <w:p w14:paraId="22865BC6" w14:textId="768A5126" w:rsidR="00915DBF" w:rsidRPr="00F113D9" w:rsidRDefault="00915DBF">
      <w:pPr>
        <w:ind w:left="721" w:right="1" w:hanging="720"/>
        <w:rPr>
          <w:rFonts w:ascii="Arial" w:hAnsi="Arial" w:cs="Arial"/>
        </w:rPr>
      </w:pPr>
      <w:r>
        <w:rPr>
          <w:rFonts w:ascii="Arial" w:hAnsi="Arial" w:cs="Arial"/>
        </w:rPr>
        <w:t xml:space="preserve">5.3 </w:t>
      </w:r>
      <w:r>
        <w:rPr>
          <w:rFonts w:ascii="Arial" w:hAnsi="Arial" w:cs="Arial"/>
        </w:rPr>
        <w:tab/>
        <w:t xml:space="preserve">It is recommended that the Safeguarding Officer and </w:t>
      </w:r>
      <w:r w:rsidR="00181C31">
        <w:rPr>
          <w:rFonts w:ascii="Arial" w:hAnsi="Arial" w:cs="Arial"/>
        </w:rPr>
        <w:t xml:space="preserve">Safeguarding </w:t>
      </w:r>
      <w:r>
        <w:rPr>
          <w:rFonts w:ascii="Arial" w:hAnsi="Arial" w:cs="Arial"/>
        </w:rPr>
        <w:t xml:space="preserve">Trustee carry out an annual audit of </w:t>
      </w:r>
      <w:r w:rsidR="00181C31">
        <w:rPr>
          <w:rFonts w:ascii="Arial" w:hAnsi="Arial" w:cs="Arial"/>
        </w:rPr>
        <w:t>S</w:t>
      </w:r>
      <w:r>
        <w:rPr>
          <w:rFonts w:ascii="Arial" w:hAnsi="Arial" w:cs="Arial"/>
        </w:rPr>
        <w:t xml:space="preserve">afeguarding to ensure compliance with </w:t>
      </w:r>
      <w:r w:rsidR="00AD0175">
        <w:rPr>
          <w:rFonts w:ascii="Arial" w:hAnsi="Arial" w:cs="Arial"/>
        </w:rPr>
        <w:t>the P</w:t>
      </w:r>
      <w:r>
        <w:rPr>
          <w:rFonts w:ascii="Arial" w:hAnsi="Arial" w:cs="Arial"/>
        </w:rPr>
        <w:t xml:space="preserve">olicy and that </w:t>
      </w:r>
      <w:r w:rsidR="00AD0175">
        <w:rPr>
          <w:rFonts w:ascii="Arial" w:hAnsi="Arial" w:cs="Arial"/>
        </w:rPr>
        <w:t>the Policy</w:t>
      </w:r>
      <w:r>
        <w:rPr>
          <w:rFonts w:ascii="Arial" w:hAnsi="Arial" w:cs="Arial"/>
        </w:rPr>
        <w:t xml:space="preserve"> is kept up to date.  </w:t>
      </w:r>
    </w:p>
    <w:p w14:paraId="4BCA8A20" w14:textId="77777777" w:rsidR="00067DA8" w:rsidRPr="00F113D9" w:rsidRDefault="00807178">
      <w:pPr>
        <w:spacing w:after="118" w:line="259" w:lineRule="auto"/>
        <w:ind w:left="16" w:firstLine="0"/>
        <w:rPr>
          <w:rFonts w:ascii="Arial" w:hAnsi="Arial" w:cs="Arial"/>
        </w:rPr>
      </w:pPr>
      <w:r w:rsidRPr="00F113D9">
        <w:rPr>
          <w:rFonts w:ascii="Arial" w:hAnsi="Arial" w:cs="Arial"/>
        </w:rPr>
        <w:t xml:space="preserve"> </w:t>
      </w:r>
    </w:p>
    <w:p w14:paraId="3421CFEF" w14:textId="77777777" w:rsidR="00067DA8" w:rsidRPr="00F113D9" w:rsidRDefault="00807178" w:rsidP="00FD304F">
      <w:pPr>
        <w:pStyle w:val="Heading1"/>
        <w:rPr>
          <w:rFonts w:ascii="Arial" w:hAnsi="Arial" w:cs="Arial"/>
        </w:rPr>
      </w:pPr>
      <w:bookmarkStart w:id="10" w:name="_Toc57192838"/>
      <w:bookmarkStart w:id="11" w:name="_Toc57198392"/>
      <w:r w:rsidRPr="00F113D9">
        <w:rPr>
          <w:rFonts w:ascii="Arial" w:hAnsi="Arial" w:cs="Arial"/>
        </w:rPr>
        <w:t>6. Safeguarding within the context of Elmbridge CAN’s work</w:t>
      </w:r>
      <w:bookmarkEnd w:id="10"/>
      <w:bookmarkEnd w:id="11"/>
      <w:r w:rsidRPr="00F113D9">
        <w:rPr>
          <w:rFonts w:ascii="Arial" w:hAnsi="Arial" w:cs="Arial"/>
        </w:rPr>
        <w:t xml:space="preserve">  </w:t>
      </w:r>
    </w:p>
    <w:p w14:paraId="1032D1AE" w14:textId="62545676" w:rsidR="00067DA8" w:rsidRPr="00F113D9" w:rsidRDefault="00807178">
      <w:pPr>
        <w:spacing w:after="26"/>
        <w:ind w:left="721" w:right="1" w:hanging="720"/>
        <w:rPr>
          <w:rFonts w:ascii="Arial" w:hAnsi="Arial" w:cs="Arial"/>
        </w:rPr>
      </w:pPr>
      <w:r w:rsidRPr="00F113D9">
        <w:rPr>
          <w:rFonts w:ascii="Arial" w:hAnsi="Arial" w:cs="Arial"/>
        </w:rPr>
        <w:t>6.1.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Elmbridge CAN provides a variety of support to refugee</w:t>
      </w:r>
      <w:r w:rsidR="004B60FE">
        <w:rPr>
          <w:rFonts w:ascii="Arial" w:hAnsi="Arial" w:cs="Arial"/>
        </w:rPr>
        <w:t>s,</w:t>
      </w:r>
      <w:r w:rsidRPr="00F113D9">
        <w:rPr>
          <w:rFonts w:ascii="Arial" w:hAnsi="Arial" w:cs="Arial"/>
        </w:rPr>
        <w:t xml:space="preserve"> </w:t>
      </w:r>
      <w:r w:rsidR="004B60FE">
        <w:rPr>
          <w:rFonts w:ascii="Arial" w:hAnsi="Arial" w:cs="Arial"/>
        </w:rPr>
        <w:t>asylum seekers, and their dependants</w:t>
      </w:r>
      <w:r w:rsidRPr="00F113D9">
        <w:rPr>
          <w:rFonts w:ascii="Arial" w:hAnsi="Arial" w:cs="Arial"/>
        </w:rPr>
        <w:t xml:space="preserve"> in the </w:t>
      </w:r>
      <w:r w:rsidR="004B60FE">
        <w:rPr>
          <w:rFonts w:ascii="Arial" w:hAnsi="Arial" w:cs="Arial"/>
        </w:rPr>
        <w:t>borough</w:t>
      </w:r>
      <w:r w:rsidR="00851F80">
        <w:rPr>
          <w:rFonts w:ascii="Arial" w:hAnsi="Arial" w:cs="Arial"/>
        </w:rPr>
        <w:t xml:space="preserve"> (</w:t>
      </w:r>
      <w:r w:rsidR="008A517F">
        <w:rPr>
          <w:rFonts w:ascii="Arial" w:hAnsi="Arial" w:cs="Arial"/>
        </w:rPr>
        <w:t>the</w:t>
      </w:r>
      <w:r w:rsidR="00851F80">
        <w:rPr>
          <w:rFonts w:ascii="Arial" w:hAnsi="Arial" w:cs="Arial"/>
        </w:rPr>
        <w:t xml:space="preserve"> “Beneficiaries”)</w:t>
      </w:r>
      <w:r w:rsidRPr="00F113D9">
        <w:rPr>
          <w:rFonts w:ascii="Arial" w:hAnsi="Arial" w:cs="Arial"/>
        </w:rPr>
        <w:t xml:space="preserve">. Family </w:t>
      </w:r>
      <w:r w:rsidR="004B60FE">
        <w:rPr>
          <w:rFonts w:ascii="Arial" w:hAnsi="Arial" w:cs="Arial"/>
        </w:rPr>
        <w:t>S</w:t>
      </w:r>
      <w:r w:rsidRPr="00F113D9">
        <w:rPr>
          <w:rFonts w:ascii="Arial" w:hAnsi="Arial" w:cs="Arial"/>
        </w:rPr>
        <w:t xml:space="preserve">upport and </w:t>
      </w:r>
      <w:r w:rsidR="004B60FE">
        <w:rPr>
          <w:rFonts w:ascii="Arial" w:hAnsi="Arial" w:cs="Arial"/>
        </w:rPr>
        <w:t>L</w:t>
      </w:r>
      <w:r w:rsidRPr="00F113D9">
        <w:rPr>
          <w:rFonts w:ascii="Arial" w:hAnsi="Arial" w:cs="Arial"/>
        </w:rPr>
        <w:t xml:space="preserve">anguage </w:t>
      </w:r>
      <w:r w:rsidR="004B60FE">
        <w:rPr>
          <w:rFonts w:ascii="Arial" w:hAnsi="Arial" w:cs="Arial"/>
        </w:rPr>
        <w:t>T</w:t>
      </w:r>
      <w:r w:rsidRPr="00F113D9">
        <w:rPr>
          <w:rFonts w:ascii="Arial" w:hAnsi="Arial" w:cs="Arial"/>
        </w:rPr>
        <w:t xml:space="preserve">uition </w:t>
      </w:r>
      <w:r w:rsidR="004B60FE">
        <w:rPr>
          <w:rFonts w:ascii="Arial" w:hAnsi="Arial" w:cs="Arial"/>
        </w:rPr>
        <w:t>Workers</w:t>
      </w:r>
      <w:r w:rsidR="004B60FE" w:rsidRPr="00F113D9">
        <w:rPr>
          <w:rFonts w:ascii="Arial" w:hAnsi="Arial" w:cs="Arial"/>
        </w:rPr>
        <w:t xml:space="preserve"> </w:t>
      </w:r>
      <w:r w:rsidRPr="00F113D9">
        <w:rPr>
          <w:rFonts w:ascii="Arial" w:hAnsi="Arial" w:cs="Arial"/>
        </w:rPr>
        <w:t xml:space="preserve">visit families in their own homes in order to provide this support. </w:t>
      </w:r>
    </w:p>
    <w:p w14:paraId="08A2A920" w14:textId="79073CC9" w:rsidR="00067DA8" w:rsidRPr="00F113D9" w:rsidRDefault="00807178">
      <w:pPr>
        <w:spacing w:after="26"/>
        <w:ind w:left="721" w:right="1" w:hanging="720"/>
        <w:rPr>
          <w:rFonts w:ascii="Arial" w:hAnsi="Arial" w:cs="Arial"/>
        </w:rPr>
      </w:pPr>
      <w:r w:rsidRPr="00F113D9">
        <w:rPr>
          <w:rFonts w:ascii="Arial" w:hAnsi="Arial" w:cs="Arial"/>
        </w:rPr>
        <w:t>6.2.</w:t>
      </w:r>
      <w:r w:rsidRPr="00F113D9">
        <w:rPr>
          <w:rFonts w:ascii="Arial" w:eastAsia="Arial" w:hAnsi="Arial" w:cs="Arial"/>
        </w:rPr>
        <w:t xml:space="preserve"> </w:t>
      </w:r>
      <w:r w:rsidRPr="00F113D9">
        <w:rPr>
          <w:rFonts w:ascii="Arial" w:eastAsia="Arial" w:hAnsi="Arial" w:cs="Arial"/>
        </w:rPr>
        <w:tab/>
      </w:r>
      <w:r w:rsidR="00AD0175" w:rsidRPr="00F113D9">
        <w:rPr>
          <w:rFonts w:ascii="Arial" w:hAnsi="Arial" w:cs="Arial"/>
        </w:rPr>
        <w:t xml:space="preserve">Family </w:t>
      </w:r>
      <w:r w:rsidR="00AD0175">
        <w:rPr>
          <w:rFonts w:ascii="Arial" w:hAnsi="Arial" w:cs="Arial"/>
        </w:rPr>
        <w:t>S</w:t>
      </w:r>
      <w:r w:rsidR="00AD0175" w:rsidRPr="00F113D9">
        <w:rPr>
          <w:rFonts w:ascii="Arial" w:hAnsi="Arial" w:cs="Arial"/>
        </w:rPr>
        <w:t xml:space="preserve">upport and </w:t>
      </w:r>
      <w:r w:rsidR="00AD0175">
        <w:rPr>
          <w:rFonts w:ascii="Arial" w:hAnsi="Arial" w:cs="Arial"/>
        </w:rPr>
        <w:t>L</w:t>
      </w:r>
      <w:r w:rsidR="00AD0175" w:rsidRPr="00F113D9">
        <w:rPr>
          <w:rFonts w:ascii="Arial" w:hAnsi="Arial" w:cs="Arial"/>
        </w:rPr>
        <w:t xml:space="preserve">anguage </w:t>
      </w:r>
      <w:r w:rsidR="00AD0175">
        <w:rPr>
          <w:rFonts w:ascii="Arial" w:hAnsi="Arial" w:cs="Arial"/>
        </w:rPr>
        <w:t>T</w:t>
      </w:r>
      <w:r w:rsidR="00AD0175" w:rsidRPr="00F113D9">
        <w:rPr>
          <w:rFonts w:ascii="Arial" w:hAnsi="Arial" w:cs="Arial"/>
        </w:rPr>
        <w:t xml:space="preserve">uition </w:t>
      </w:r>
      <w:r w:rsidR="00AD0175">
        <w:rPr>
          <w:rFonts w:ascii="Arial" w:hAnsi="Arial" w:cs="Arial"/>
        </w:rPr>
        <w:t>Workers</w:t>
      </w:r>
      <w:r w:rsidR="00AD0175" w:rsidRPr="00F113D9">
        <w:rPr>
          <w:rFonts w:ascii="Arial" w:hAnsi="Arial" w:cs="Arial"/>
        </w:rPr>
        <w:t xml:space="preserve"> </w:t>
      </w:r>
      <w:r w:rsidRPr="00F113D9">
        <w:rPr>
          <w:rFonts w:ascii="Arial" w:hAnsi="Arial" w:cs="Arial"/>
        </w:rPr>
        <w:t xml:space="preserve">all have a standard DBS check (undertaken on </w:t>
      </w:r>
      <w:r w:rsidR="00AD0175">
        <w:rPr>
          <w:rFonts w:ascii="Arial" w:hAnsi="Arial" w:cs="Arial"/>
        </w:rPr>
        <w:t xml:space="preserve">Elmbridge CAN’s </w:t>
      </w:r>
      <w:r w:rsidRPr="00F113D9">
        <w:rPr>
          <w:rFonts w:ascii="Arial" w:hAnsi="Arial" w:cs="Arial"/>
        </w:rPr>
        <w:t xml:space="preserve">behalf by Voluntary Action Elmbridge) and a minimum of two references is sought. </w:t>
      </w:r>
      <w:r w:rsidR="008E74C3">
        <w:rPr>
          <w:rFonts w:ascii="Arial" w:hAnsi="Arial" w:cs="Arial"/>
        </w:rPr>
        <w:t xml:space="preserve">They are interviewed by a Trustee before being introduced to families. </w:t>
      </w:r>
    </w:p>
    <w:p w14:paraId="633EEAD8" w14:textId="25B3E3E1" w:rsidR="00067DA8" w:rsidRDefault="00807178">
      <w:pPr>
        <w:spacing w:after="29" w:line="357" w:lineRule="auto"/>
        <w:ind w:left="736" w:right="199" w:hanging="720"/>
        <w:jc w:val="both"/>
        <w:rPr>
          <w:rFonts w:ascii="Arial" w:hAnsi="Arial" w:cs="Arial"/>
        </w:rPr>
      </w:pPr>
      <w:r w:rsidRPr="00F113D9">
        <w:rPr>
          <w:rFonts w:ascii="Arial" w:hAnsi="Arial" w:cs="Arial"/>
        </w:rPr>
        <w:t>6.3.</w:t>
      </w:r>
      <w:r w:rsidRPr="00F113D9">
        <w:rPr>
          <w:rFonts w:ascii="Arial" w:eastAsia="Arial" w:hAnsi="Arial" w:cs="Arial"/>
        </w:rPr>
        <w:t xml:space="preserve"> </w:t>
      </w:r>
      <w:r w:rsidR="009754B9" w:rsidRPr="00F113D9">
        <w:rPr>
          <w:rFonts w:ascii="Arial" w:eastAsia="Arial" w:hAnsi="Arial" w:cs="Arial"/>
        </w:rPr>
        <w:tab/>
      </w:r>
      <w:r w:rsidRPr="00F113D9">
        <w:rPr>
          <w:rFonts w:ascii="Arial" w:hAnsi="Arial" w:cs="Arial"/>
        </w:rPr>
        <w:t xml:space="preserve">On occasion, </w:t>
      </w:r>
      <w:r w:rsidR="004B60FE" w:rsidRPr="00F113D9">
        <w:rPr>
          <w:rFonts w:ascii="Arial" w:hAnsi="Arial" w:cs="Arial"/>
        </w:rPr>
        <w:t xml:space="preserve">Family </w:t>
      </w:r>
      <w:r w:rsidR="004B60FE">
        <w:rPr>
          <w:rFonts w:ascii="Arial" w:hAnsi="Arial" w:cs="Arial"/>
        </w:rPr>
        <w:t>S</w:t>
      </w:r>
      <w:r w:rsidR="004B60FE" w:rsidRPr="00F113D9">
        <w:rPr>
          <w:rFonts w:ascii="Arial" w:hAnsi="Arial" w:cs="Arial"/>
        </w:rPr>
        <w:t xml:space="preserve">upport and </w:t>
      </w:r>
      <w:r w:rsidR="004B60FE">
        <w:rPr>
          <w:rFonts w:ascii="Arial" w:hAnsi="Arial" w:cs="Arial"/>
        </w:rPr>
        <w:t>L</w:t>
      </w:r>
      <w:r w:rsidR="004B60FE" w:rsidRPr="00F113D9">
        <w:rPr>
          <w:rFonts w:ascii="Arial" w:hAnsi="Arial" w:cs="Arial"/>
        </w:rPr>
        <w:t xml:space="preserve">anguage </w:t>
      </w:r>
      <w:r w:rsidR="004B60FE">
        <w:rPr>
          <w:rFonts w:ascii="Arial" w:hAnsi="Arial" w:cs="Arial"/>
        </w:rPr>
        <w:t>T</w:t>
      </w:r>
      <w:r w:rsidR="004B60FE" w:rsidRPr="00F113D9">
        <w:rPr>
          <w:rFonts w:ascii="Arial" w:hAnsi="Arial" w:cs="Arial"/>
        </w:rPr>
        <w:t xml:space="preserve">uition </w:t>
      </w:r>
      <w:r w:rsidR="004B60FE">
        <w:rPr>
          <w:rFonts w:ascii="Arial" w:hAnsi="Arial" w:cs="Arial"/>
        </w:rPr>
        <w:t>Workers</w:t>
      </w:r>
      <w:r w:rsidR="004B60FE" w:rsidRPr="00F113D9">
        <w:rPr>
          <w:rFonts w:ascii="Arial" w:hAnsi="Arial" w:cs="Arial"/>
        </w:rPr>
        <w:t xml:space="preserve"> </w:t>
      </w:r>
      <w:r w:rsidRPr="00F113D9">
        <w:rPr>
          <w:rFonts w:ascii="Arial" w:hAnsi="Arial" w:cs="Arial"/>
        </w:rPr>
        <w:t xml:space="preserve">work with children and young people in the family. Parents are always present in the home at these times, and doors are left open.  </w:t>
      </w:r>
    </w:p>
    <w:p w14:paraId="69F1C34A" w14:textId="013A0822" w:rsidR="008E74C3" w:rsidRPr="00F113D9" w:rsidRDefault="008E74C3">
      <w:pPr>
        <w:spacing w:after="29" w:line="357" w:lineRule="auto"/>
        <w:ind w:left="736" w:right="199" w:hanging="720"/>
        <w:jc w:val="both"/>
        <w:rPr>
          <w:rFonts w:ascii="Arial" w:hAnsi="Arial" w:cs="Arial"/>
        </w:rPr>
      </w:pPr>
      <w:r>
        <w:rPr>
          <w:rFonts w:ascii="Arial" w:hAnsi="Arial" w:cs="Arial"/>
        </w:rPr>
        <w:t xml:space="preserve">6.4     On occasion, and particularly during the </w:t>
      </w:r>
      <w:proofErr w:type="spellStart"/>
      <w:r>
        <w:rPr>
          <w:rFonts w:ascii="Arial" w:hAnsi="Arial" w:cs="Arial"/>
        </w:rPr>
        <w:t>Coronovirus</w:t>
      </w:r>
      <w:proofErr w:type="spellEnd"/>
      <w:r>
        <w:rPr>
          <w:rFonts w:ascii="Arial" w:hAnsi="Arial" w:cs="Arial"/>
        </w:rPr>
        <w:t xml:space="preserve"> pandemic, tuition has been provided on-line to families. The same checks are required for on-line tuition</w:t>
      </w:r>
      <w:r w:rsidR="002E50E2">
        <w:rPr>
          <w:rFonts w:ascii="Arial" w:hAnsi="Arial" w:cs="Arial"/>
        </w:rPr>
        <w:t xml:space="preserve"> as for in person tuition</w:t>
      </w:r>
      <w:r w:rsidR="004B60FE">
        <w:rPr>
          <w:rFonts w:ascii="Arial" w:hAnsi="Arial" w:cs="Arial"/>
        </w:rPr>
        <w:t xml:space="preserve"> and </w:t>
      </w:r>
      <w:r w:rsidR="00E93170">
        <w:rPr>
          <w:rFonts w:ascii="Arial" w:hAnsi="Arial" w:cs="Arial"/>
        </w:rPr>
        <w:t>in the case of children and young people</w:t>
      </w:r>
      <w:r w:rsidR="004B60FE">
        <w:rPr>
          <w:rFonts w:ascii="Arial" w:hAnsi="Arial" w:cs="Arial"/>
        </w:rPr>
        <w:t>, it is recommended that parents are always present in the home at these times, and doors are left open</w:t>
      </w:r>
      <w:r w:rsidR="00E93170">
        <w:rPr>
          <w:rFonts w:ascii="Arial" w:hAnsi="Arial" w:cs="Arial"/>
        </w:rPr>
        <w:t xml:space="preserve"> as above in 6.3</w:t>
      </w:r>
      <w:r>
        <w:rPr>
          <w:rFonts w:ascii="Arial" w:hAnsi="Arial" w:cs="Arial"/>
        </w:rPr>
        <w:t xml:space="preserve">. </w:t>
      </w:r>
    </w:p>
    <w:p w14:paraId="7FC43F79" w14:textId="38C88D0B" w:rsidR="00067DA8" w:rsidRPr="00F113D9" w:rsidRDefault="00807178">
      <w:pPr>
        <w:ind w:left="721" w:right="1" w:hanging="720"/>
        <w:rPr>
          <w:rFonts w:ascii="Arial" w:hAnsi="Arial" w:cs="Arial"/>
        </w:rPr>
      </w:pPr>
      <w:r w:rsidRPr="00F113D9">
        <w:rPr>
          <w:rFonts w:ascii="Arial" w:hAnsi="Arial" w:cs="Arial"/>
        </w:rPr>
        <w:t>6.</w:t>
      </w:r>
      <w:r w:rsidR="008E74C3">
        <w:rPr>
          <w:rFonts w:ascii="Arial" w:hAnsi="Arial" w:cs="Arial"/>
        </w:rPr>
        <w:t>5</w:t>
      </w:r>
      <w:r w:rsidRPr="00F113D9">
        <w:rPr>
          <w:rFonts w:ascii="Arial" w:hAnsi="Arial" w:cs="Arial"/>
        </w:rPr>
        <w:t>.</w:t>
      </w:r>
      <w:r w:rsidRPr="00F113D9">
        <w:rPr>
          <w:rFonts w:ascii="Arial" w:eastAsia="Arial" w:hAnsi="Arial" w:cs="Arial"/>
        </w:rPr>
        <w:t xml:space="preserve"> </w:t>
      </w:r>
      <w:r w:rsidR="0090151C" w:rsidRPr="00F113D9">
        <w:rPr>
          <w:rFonts w:ascii="Arial" w:eastAsia="Arial" w:hAnsi="Arial" w:cs="Arial"/>
        </w:rPr>
        <w:tab/>
      </w:r>
      <w:r w:rsidRPr="00F113D9">
        <w:rPr>
          <w:rFonts w:ascii="Arial" w:hAnsi="Arial" w:cs="Arial"/>
        </w:rPr>
        <w:t xml:space="preserve">As part of implementing this </w:t>
      </w:r>
      <w:r w:rsidR="00AD0175">
        <w:rPr>
          <w:rFonts w:ascii="Arial" w:hAnsi="Arial" w:cs="Arial"/>
        </w:rPr>
        <w:t>P</w:t>
      </w:r>
      <w:r w:rsidR="00AD0175" w:rsidRPr="00F113D9">
        <w:rPr>
          <w:rFonts w:ascii="Arial" w:hAnsi="Arial" w:cs="Arial"/>
        </w:rPr>
        <w:t>olicy</w:t>
      </w:r>
      <w:r w:rsidRPr="00F113D9">
        <w:rPr>
          <w:rFonts w:ascii="Arial" w:hAnsi="Arial" w:cs="Arial"/>
        </w:rPr>
        <w:t xml:space="preserve">, all </w:t>
      </w:r>
      <w:r w:rsidR="004B60FE">
        <w:rPr>
          <w:rFonts w:ascii="Arial" w:hAnsi="Arial" w:cs="Arial"/>
        </w:rPr>
        <w:t xml:space="preserve">Workers </w:t>
      </w:r>
      <w:r w:rsidRPr="00F113D9">
        <w:rPr>
          <w:rFonts w:ascii="Arial" w:hAnsi="Arial" w:cs="Arial"/>
        </w:rPr>
        <w:t xml:space="preserve">will be provided with </w:t>
      </w:r>
      <w:r w:rsidR="00AD0175">
        <w:rPr>
          <w:rFonts w:ascii="Arial" w:hAnsi="Arial" w:cs="Arial"/>
        </w:rPr>
        <w:t>a copy of the Policy</w:t>
      </w:r>
      <w:r w:rsidRPr="00F113D9">
        <w:rPr>
          <w:rFonts w:ascii="Arial" w:hAnsi="Arial" w:cs="Arial"/>
        </w:rPr>
        <w:t xml:space="preserve"> during their induction sessions with the</w:t>
      </w:r>
      <w:r w:rsidR="00A26F13">
        <w:rPr>
          <w:rFonts w:ascii="Arial" w:hAnsi="Arial" w:cs="Arial"/>
        </w:rPr>
        <w:t xml:space="preserve">ir </w:t>
      </w:r>
      <w:r w:rsidR="00A26F13" w:rsidRPr="00F113D9">
        <w:rPr>
          <w:rFonts w:ascii="Arial" w:hAnsi="Arial" w:cs="Arial"/>
        </w:rPr>
        <w:t>Volunteer Manager</w:t>
      </w:r>
      <w:r w:rsidR="00A26F13">
        <w:rPr>
          <w:rFonts w:ascii="Arial" w:hAnsi="Arial" w:cs="Arial"/>
        </w:rPr>
        <w:t>, who will be a Trustee</w:t>
      </w:r>
      <w:r w:rsidR="00A26F13" w:rsidRPr="00F113D9">
        <w:rPr>
          <w:rFonts w:ascii="Arial" w:hAnsi="Arial" w:cs="Arial"/>
        </w:rPr>
        <w:t xml:space="preserve">. Regular training sessions for all </w:t>
      </w:r>
      <w:r w:rsidR="00A26F13">
        <w:rPr>
          <w:rFonts w:ascii="Arial" w:hAnsi="Arial" w:cs="Arial"/>
        </w:rPr>
        <w:t>Workers</w:t>
      </w:r>
      <w:r w:rsidR="00A26F13" w:rsidRPr="00F113D9">
        <w:rPr>
          <w:rFonts w:ascii="Arial" w:hAnsi="Arial" w:cs="Arial"/>
        </w:rPr>
        <w:t xml:space="preserve"> </w:t>
      </w:r>
      <w:r w:rsidR="00A26F13">
        <w:rPr>
          <w:rFonts w:ascii="Arial" w:hAnsi="Arial" w:cs="Arial"/>
        </w:rPr>
        <w:t>will be held as appropriate</w:t>
      </w:r>
      <w:r w:rsidR="003C519E">
        <w:rPr>
          <w:rFonts w:ascii="Arial" w:hAnsi="Arial" w:cs="Arial"/>
        </w:rPr>
        <w:t xml:space="preserve">.  </w:t>
      </w:r>
      <w:bookmarkStart w:id="12" w:name="_Hlk62814943"/>
      <w:r w:rsidR="003C519E">
        <w:rPr>
          <w:rFonts w:ascii="Arial" w:hAnsi="Arial" w:cs="Arial"/>
        </w:rPr>
        <w:t xml:space="preserve">Workers must be conscious of their own actions and ensure they take every action to protect themselves from any accusations related to safeguarding.  </w:t>
      </w:r>
    </w:p>
    <w:bookmarkEnd w:id="12"/>
    <w:p w14:paraId="26C41173" w14:textId="725BDAC2" w:rsidR="00067DA8" w:rsidRPr="00F113D9" w:rsidRDefault="00807178" w:rsidP="004A0370">
      <w:pPr>
        <w:spacing w:after="148" w:line="259" w:lineRule="auto"/>
        <w:ind w:left="16" w:right="1" w:firstLine="0"/>
        <w:rPr>
          <w:rFonts w:ascii="Arial" w:hAnsi="Arial" w:cs="Arial"/>
        </w:rPr>
      </w:pPr>
      <w:r w:rsidRPr="00F113D9">
        <w:rPr>
          <w:rFonts w:ascii="Arial" w:hAnsi="Arial" w:cs="Arial"/>
        </w:rPr>
        <w:lastRenderedPageBreak/>
        <w:t xml:space="preserve">.  </w:t>
      </w:r>
    </w:p>
    <w:p w14:paraId="4ADE326E" w14:textId="7697E679" w:rsidR="00067DA8" w:rsidRPr="00F113D9" w:rsidRDefault="00807178">
      <w:pPr>
        <w:ind w:left="721" w:right="1" w:hanging="720"/>
        <w:rPr>
          <w:rFonts w:ascii="Arial" w:hAnsi="Arial" w:cs="Arial"/>
        </w:rPr>
      </w:pPr>
      <w:r w:rsidRPr="00F113D9">
        <w:rPr>
          <w:rFonts w:ascii="Arial" w:hAnsi="Arial" w:cs="Arial"/>
        </w:rPr>
        <w:t>6.</w:t>
      </w:r>
      <w:r w:rsidR="008E74C3">
        <w:rPr>
          <w:rFonts w:ascii="Arial" w:hAnsi="Arial" w:cs="Arial"/>
        </w:rPr>
        <w:t>6</w:t>
      </w:r>
      <w:r w:rsidRPr="00F113D9">
        <w:rPr>
          <w:rFonts w:ascii="Arial" w:hAnsi="Arial" w:cs="Arial"/>
        </w:rPr>
        <w:t>.</w:t>
      </w:r>
      <w:r w:rsidRPr="00F113D9">
        <w:rPr>
          <w:rFonts w:ascii="Arial" w:eastAsia="Arial" w:hAnsi="Arial" w:cs="Arial"/>
        </w:rPr>
        <w:t xml:space="preserve"> </w:t>
      </w:r>
      <w:r w:rsidRPr="00F113D9">
        <w:rPr>
          <w:rFonts w:ascii="Arial" w:eastAsia="Arial" w:hAnsi="Arial" w:cs="Arial"/>
        </w:rPr>
        <w:tab/>
      </w:r>
      <w:r w:rsidR="00851F80">
        <w:rPr>
          <w:rFonts w:ascii="Arial" w:hAnsi="Arial" w:cs="Arial"/>
        </w:rPr>
        <w:t>Workers</w:t>
      </w:r>
      <w:r w:rsidR="00851F80" w:rsidRPr="00F113D9">
        <w:rPr>
          <w:rFonts w:ascii="Arial" w:hAnsi="Arial" w:cs="Arial"/>
        </w:rPr>
        <w:t xml:space="preserve"> </w:t>
      </w:r>
      <w:r w:rsidRPr="00F113D9">
        <w:rPr>
          <w:rFonts w:ascii="Arial" w:hAnsi="Arial" w:cs="Arial"/>
        </w:rPr>
        <w:t xml:space="preserve">build up long-term working relationships with </w:t>
      </w:r>
      <w:r w:rsidR="00851F80">
        <w:rPr>
          <w:rFonts w:ascii="Arial" w:hAnsi="Arial" w:cs="Arial"/>
        </w:rPr>
        <w:t>B</w:t>
      </w:r>
      <w:r w:rsidR="00851F80" w:rsidRPr="00F113D9">
        <w:rPr>
          <w:rFonts w:ascii="Arial" w:hAnsi="Arial" w:cs="Arial"/>
        </w:rPr>
        <w:t xml:space="preserve">eneficiaries </w:t>
      </w:r>
      <w:r w:rsidRPr="00F113D9">
        <w:rPr>
          <w:rFonts w:ascii="Arial" w:hAnsi="Arial" w:cs="Arial"/>
        </w:rPr>
        <w:t xml:space="preserve">who use </w:t>
      </w:r>
      <w:r w:rsidR="00E93170">
        <w:rPr>
          <w:rFonts w:ascii="Arial" w:hAnsi="Arial" w:cs="Arial"/>
        </w:rPr>
        <w:t xml:space="preserve">Elmbridge CAN’s </w:t>
      </w:r>
      <w:r w:rsidRPr="00F113D9">
        <w:rPr>
          <w:rFonts w:ascii="Arial" w:hAnsi="Arial" w:cs="Arial"/>
        </w:rPr>
        <w:t xml:space="preserve">services regularly. It is therefore possible that disclosure of abuse could be made to </w:t>
      </w:r>
      <w:r w:rsidR="00E93170">
        <w:rPr>
          <w:rFonts w:ascii="Arial" w:hAnsi="Arial" w:cs="Arial"/>
        </w:rPr>
        <w:t>Workers</w:t>
      </w:r>
      <w:r w:rsidRPr="00F113D9">
        <w:rPr>
          <w:rFonts w:ascii="Arial" w:hAnsi="Arial" w:cs="Arial"/>
        </w:rPr>
        <w:t xml:space="preserve">, or that </w:t>
      </w:r>
      <w:r w:rsidR="00E93170">
        <w:rPr>
          <w:rFonts w:ascii="Arial" w:hAnsi="Arial" w:cs="Arial"/>
        </w:rPr>
        <w:t xml:space="preserve">Workers </w:t>
      </w:r>
      <w:r w:rsidRPr="00F113D9">
        <w:rPr>
          <w:rFonts w:ascii="Arial" w:hAnsi="Arial" w:cs="Arial"/>
        </w:rPr>
        <w:t xml:space="preserve">may observe possible indicators of abuse.  </w:t>
      </w:r>
    </w:p>
    <w:p w14:paraId="49419501" w14:textId="77777777" w:rsidR="00067DA8" w:rsidRPr="00F113D9" w:rsidRDefault="00807178">
      <w:pPr>
        <w:spacing w:after="114" w:line="259" w:lineRule="auto"/>
        <w:ind w:left="16" w:firstLine="0"/>
        <w:rPr>
          <w:rFonts w:ascii="Arial" w:hAnsi="Arial" w:cs="Arial"/>
        </w:rPr>
      </w:pPr>
      <w:r w:rsidRPr="00F113D9">
        <w:rPr>
          <w:rFonts w:ascii="Arial" w:hAnsi="Arial" w:cs="Arial"/>
        </w:rPr>
        <w:t xml:space="preserve"> </w:t>
      </w:r>
    </w:p>
    <w:p w14:paraId="73FE288B" w14:textId="77777777" w:rsidR="00067DA8" w:rsidRPr="00F113D9" w:rsidRDefault="00807178" w:rsidP="00FD304F">
      <w:pPr>
        <w:pStyle w:val="Heading1"/>
        <w:rPr>
          <w:rFonts w:ascii="Arial" w:hAnsi="Arial" w:cs="Arial"/>
        </w:rPr>
      </w:pPr>
      <w:bookmarkStart w:id="13" w:name="_Toc57192839"/>
      <w:bookmarkStart w:id="14" w:name="_Toc57198393"/>
      <w:r w:rsidRPr="00F113D9">
        <w:rPr>
          <w:rFonts w:ascii="Arial" w:hAnsi="Arial" w:cs="Arial"/>
        </w:rPr>
        <w:t>7. Confidentiality and information sharing</w:t>
      </w:r>
      <w:bookmarkEnd w:id="13"/>
      <w:bookmarkEnd w:id="14"/>
      <w:r w:rsidRPr="00F113D9">
        <w:rPr>
          <w:rFonts w:ascii="Arial" w:hAnsi="Arial" w:cs="Arial"/>
        </w:rPr>
        <w:t xml:space="preserve">  </w:t>
      </w:r>
    </w:p>
    <w:p w14:paraId="78664CE3" w14:textId="6FF02D1B" w:rsidR="00067DA8" w:rsidRPr="00F113D9" w:rsidRDefault="00807178">
      <w:pPr>
        <w:ind w:left="721" w:right="1" w:hanging="720"/>
        <w:rPr>
          <w:rFonts w:ascii="Arial" w:hAnsi="Arial" w:cs="Arial"/>
        </w:rPr>
      </w:pPr>
      <w:r w:rsidRPr="00F113D9">
        <w:rPr>
          <w:rFonts w:ascii="Arial" w:hAnsi="Arial" w:cs="Arial"/>
        </w:rPr>
        <w:t>7.1.</w:t>
      </w:r>
      <w:r w:rsidRPr="00F113D9">
        <w:rPr>
          <w:rFonts w:ascii="Arial" w:eastAsia="Arial" w:hAnsi="Arial" w:cs="Arial"/>
        </w:rPr>
        <w:t xml:space="preserve"> </w:t>
      </w:r>
      <w:r w:rsidRPr="00F113D9">
        <w:rPr>
          <w:rFonts w:ascii="Arial" w:eastAsia="Arial" w:hAnsi="Arial" w:cs="Arial"/>
        </w:rPr>
        <w:tab/>
      </w:r>
      <w:r w:rsidR="00E93170">
        <w:rPr>
          <w:rFonts w:ascii="Arial" w:hAnsi="Arial" w:cs="Arial"/>
        </w:rPr>
        <w:t>Workers</w:t>
      </w:r>
      <w:r w:rsidRPr="00F113D9">
        <w:rPr>
          <w:rFonts w:ascii="Arial" w:hAnsi="Arial" w:cs="Arial"/>
        </w:rPr>
        <w:t xml:space="preserve"> have a responsibility to share information about children and adults at risk if that information may indicate that the child or adult at risk is experiencing abuse.  </w:t>
      </w:r>
    </w:p>
    <w:p w14:paraId="07A08BFE" w14:textId="6391E9A1" w:rsidR="00067DA8" w:rsidRPr="00F113D9" w:rsidRDefault="00807178">
      <w:pPr>
        <w:spacing w:after="26"/>
        <w:ind w:left="721" w:right="1" w:hanging="720"/>
        <w:rPr>
          <w:rFonts w:ascii="Arial" w:hAnsi="Arial" w:cs="Arial"/>
        </w:rPr>
      </w:pPr>
      <w:r w:rsidRPr="00F113D9">
        <w:rPr>
          <w:rFonts w:ascii="Arial" w:hAnsi="Arial" w:cs="Arial"/>
        </w:rPr>
        <w:t>7.2.</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If a disclosure is made to a </w:t>
      </w:r>
      <w:r w:rsidR="00E93170">
        <w:rPr>
          <w:rFonts w:ascii="Arial" w:hAnsi="Arial" w:cs="Arial"/>
        </w:rPr>
        <w:t>Worker</w:t>
      </w:r>
      <w:r w:rsidRPr="00F113D9">
        <w:rPr>
          <w:rFonts w:ascii="Arial" w:hAnsi="Arial" w:cs="Arial"/>
        </w:rPr>
        <w:t xml:space="preserve">, or a </w:t>
      </w:r>
      <w:r w:rsidR="00E93170">
        <w:rPr>
          <w:rFonts w:ascii="Arial" w:hAnsi="Arial" w:cs="Arial"/>
        </w:rPr>
        <w:t>Worker</w:t>
      </w:r>
      <w:r w:rsidR="00E93170" w:rsidRPr="00F113D9">
        <w:rPr>
          <w:rFonts w:ascii="Arial" w:hAnsi="Arial" w:cs="Arial"/>
        </w:rPr>
        <w:t xml:space="preserve"> </w:t>
      </w:r>
      <w:r w:rsidRPr="00F113D9">
        <w:rPr>
          <w:rFonts w:ascii="Arial" w:hAnsi="Arial" w:cs="Arial"/>
        </w:rPr>
        <w:t xml:space="preserve">has a concern about the welfare of a child or adult at risk, the </w:t>
      </w:r>
      <w:r w:rsidR="00E93170">
        <w:rPr>
          <w:rFonts w:ascii="Arial" w:hAnsi="Arial" w:cs="Arial"/>
        </w:rPr>
        <w:t>W</w:t>
      </w:r>
      <w:r w:rsidR="00E93170" w:rsidRPr="00F113D9">
        <w:rPr>
          <w:rFonts w:ascii="Arial" w:hAnsi="Arial" w:cs="Arial"/>
        </w:rPr>
        <w:t xml:space="preserve">orker </w:t>
      </w:r>
      <w:r w:rsidRPr="00F113D9">
        <w:rPr>
          <w:rFonts w:ascii="Arial" w:hAnsi="Arial" w:cs="Arial"/>
        </w:rPr>
        <w:t xml:space="preserve">should follow </w:t>
      </w:r>
      <w:r w:rsidR="00AD0175">
        <w:rPr>
          <w:rFonts w:ascii="Arial" w:hAnsi="Arial" w:cs="Arial"/>
        </w:rPr>
        <w:t>the Procedure</w:t>
      </w:r>
      <w:r w:rsidRPr="00F113D9">
        <w:rPr>
          <w:rFonts w:ascii="Arial" w:hAnsi="Arial" w:cs="Arial"/>
        </w:rPr>
        <w:t xml:space="preserve"> in the event of a disclosure or </w:t>
      </w:r>
      <w:r w:rsidR="00E93170">
        <w:rPr>
          <w:rFonts w:ascii="Arial" w:hAnsi="Arial" w:cs="Arial"/>
        </w:rPr>
        <w:t>S</w:t>
      </w:r>
      <w:r w:rsidR="00E93170" w:rsidRPr="00F113D9">
        <w:rPr>
          <w:rFonts w:ascii="Arial" w:hAnsi="Arial" w:cs="Arial"/>
        </w:rPr>
        <w:t xml:space="preserve">afeguarding </w:t>
      </w:r>
      <w:r w:rsidRPr="00F113D9">
        <w:rPr>
          <w:rFonts w:ascii="Arial" w:hAnsi="Arial" w:cs="Arial"/>
        </w:rPr>
        <w:t xml:space="preserve">concern (see </w:t>
      </w:r>
      <w:r w:rsidRPr="00F113D9">
        <w:rPr>
          <w:rFonts w:ascii="Arial" w:hAnsi="Arial" w:cs="Arial"/>
          <w:u w:val="single" w:color="000000"/>
        </w:rPr>
        <w:t>Appendix 1</w:t>
      </w:r>
      <w:r w:rsidRPr="00F113D9">
        <w:rPr>
          <w:rFonts w:ascii="Arial" w:hAnsi="Arial" w:cs="Arial"/>
        </w:rPr>
        <w:t xml:space="preserve">). This includes ensuring that the person making a disclosure is aware that the </w:t>
      </w:r>
      <w:r w:rsidR="00E93170">
        <w:rPr>
          <w:rFonts w:ascii="Arial" w:hAnsi="Arial" w:cs="Arial"/>
        </w:rPr>
        <w:t>Worker</w:t>
      </w:r>
      <w:r w:rsidR="00E93170" w:rsidRPr="00F113D9">
        <w:rPr>
          <w:rFonts w:ascii="Arial" w:hAnsi="Arial" w:cs="Arial"/>
        </w:rPr>
        <w:t xml:space="preserve"> </w:t>
      </w:r>
      <w:r w:rsidRPr="00F113D9">
        <w:rPr>
          <w:rFonts w:ascii="Arial" w:hAnsi="Arial" w:cs="Arial"/>
        </w:rPr>
        <w:t xml:space="preserve">may need to share the information, and cannot promise to keep it secret.  </w:t>
      </w:r>
    </w:p>
    <w:p w14:paraId="35273590" w14:textId="77777777" w:rsidR="00067DA8" w:rsidRPr="00F113D9" w:rsidRDefault="00807178">
      <w:pPr>
        <w:tabs>
          <w:tab w:val="center" w:pos="4838"/>
        </w:tabs>
        <w:spacing w:line="259" w:lineRule="auto"/>
        <w:ind w:left="0" w:firstLine="0"/>
        <w:rPr>
          <w:rFonts w:ascii="Arial" w:hAnsi="Arial" w:cs="Arial"/>
        </w:rPr>
      </w:pPr>
      <w:r w:rsidRPr="00F113D9">
        <w:rPr>
          <w:rFonts w:ascii="Arial" w:hAnsi="Arial" w:cs="Arial"/>
        </w:rPr>
        <w:t>7.3.</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Information should only be shared on a strictly need-to-know basis. This means:  </w:t>
      </w:r>
    </w:p>
    <w:p w14:paraId="3C3EA82F" w14:textId="21223AB8" w:rsidR="00067DA8" w:rsidRPr="00F113D9" w:rsidRDefault="00807178">
      <w:pPr>
        <w:spacing w:after="26"/>
        <w:ind w:left="1417" w:right="1" w:hanging="721"/>
        <w:rPr>
          <w:rFonts w:ascii="Arial" w:hAnsi="Arial" w:cs="Arial"/>
        </w:rPr>
      </w:pPr>
      <w:r w:rsidRPr="00F113D9">
        <w:rPr>
          <w:rFonts w:ascii="Arial" w:hAnsi="Arial" w:cs="Arial"/>
        </w:rPr>
        <w:t>7.1.1.</w:t>
      </w:r>
      <w:r w:rsidRPr="00F113D9">
        <w:rPr>
          <w:rFonts w:ascii="Arial" w:eastAsia="Arial" w:hAnsi="Arial" w:cs="Arial"/>
        </w:rPr>
        <w:t xml:space="preserve"> </w:t>
      </w:r>
      <w:r w:rsidRPr="00F113D9">
        <w:rPr>
          <w:rFonts w:ascii="Arial" w:hAnsi="Arial" w:cs="Arial"/>
        </w:rPr>
        <w:t xml:space="preserve">The </w:t>
      </w:r>
      <w:r w:rsidR="00E93170">
        <w:rPr>
          <w:rFonts w:ascii="Arial" w:hAnsi="Arial" w:cs="Arial"/>
        </w:rPr>
        <w:t xml:space="preserve">Worker </w:t>
      </w:r>
      <w:r w:rsidRPr="00F113D9">
        <w:rPr>
          <w:rFonts w:ascii="Arial" w:hAnsi="Arial" w:cs="Arial"/>
        </w:rPr>
        <w:t>who receives the information should inform the</w:t>
      </w:r>
      <w:r w:rsidR="00D37892">
        <w:rPr>
          <w:rFonts w:ascii="Arial" w:hAnsi="Arial" w:cs="Arial"/>
        </w:rPr>
        <w:t xml:space="preserve">ir </w:t>
      </w:r>
      <w:r w:rsidR="00E93170">
        <w:rPr>
          <w:rFonts w:ascii="Arial" w:hAnsi="Arial" w:cs="Arial"/>
        </w:rPr>
        <w:t xml:space="preserve">Volunteer Manager </w:t>
      </w:r>
      <w:r w:rsidR="00D37892">
        <w:rPr>
          <w:rFonts w:ascii="Arial" w:hAnsi="Arial" w:cs="Arial"/>
        </w:rPr>
        <w:t xml:space="preserve">on the same day, who should report this to the </w:t>
      </w:r>
      <w:r w:rsidRPr="00F113D9">
        <w:rPr>
          <w:rFonts w:ascii="Arial" w:hAnsi="Arial" w:cs="Arial"/>
        </w:rPr>
        <w:t>Safeguarding Officer</w:t>
      </w:r>
      <w:r w:rsidR="00D37892">
        <w:rPr>
          <w:rFonts w:ascii="Arial" w:hAnsi="Arial" w:cs="Arial"/>
        </w:rPr>
        <w:t>, also</w:t>
      </w:r>
      <w:r w:rsidRPr="00F113D9">
        <w:rPr>
          <w:rFonts w:ascii="Arial" w:hAnsi="Arial" w:cs="Arial"/>
        </w:rPr>
        <w:t xml:space="preserve"> on the same working day. If the </w:t>
      </w:r>
      <w:r w:rsidR="00E93170">
        <w:rPr>
          <w:rFonts w:ascii="Arial" w:hAnsi="Arial" w:cs="Arial"/>
        </w:rPr>
        <w:t>W</w:t>
      </w:r>
      <w:r w:rsidR="00E93170" w:rsidRPr="00F113D9">
        <w:rPr>
          <w:rFonts w:ascii="Arial" w:hAnsi="Arial" w:cs="Arial"/>
        </w:rPr>
        <w:t xml:space="preserve">orker </w:t>
      </w:r>
      <w:r w:rsidRPr="00F113D9">
        <w:rPr>
          <w:rFonts w:ascii="Arial" w:hAnsi="Arial" w:cs="Arial"/>
        </w:rPr>
        <w:t xml:space="preserve">who receives the information is the Safeguarding </w:t>
      </w:r>
      <w:r w:rsidR="00150642">
        <w:rPr>
          <w:rFonts w:ascii="Arial" w:hAnsi="Arial" w:cs="Arial"/>
        </w:rPr>
        <w:t>Officer</w:t>
      </w:r>
      <w:r w:rsidRPr="00F113D9">
        <w:rPr>
          <w:rFonts w:ascii="Arial" w:hAnsi="Arial" w:cs="Arial"/>
        </w:rPr>
        <w:t xml:space="preserve">, </w:t>
      </w:r>
      <w:r w:rsidR="00150642">
        <w:rPr>
          <w:rFonts w:ascii="Arial" w:hAnsi="Arial" w:cs="Arial"/>
        </w:rPr>
        <w:t>they</w:t>
      </w:r>
      <w:r w:rsidRPr="00F113D9">
        <w:rPr>
          <w:rFonts w:ascii="Arial" w:hAnsi="Arial" w:cs="Arial"/>
        </w:rPr>
        <w:t xml:space="preserve"> should inform the Safeguarding </w:t>
      </w:r>
      <w:r w:rsidR="00150642">
        <w:rPr>
          <w:rFonts w:ascii="Arial" w:hAnsi="Arial" w:cs="Arial"/>
        </w:rPr>
        <w:t>Trustee</w:t>
      </w:r>
      <w:r w:rsidRPr="00F113D9">
        <w:rPr>
          <w:rFonts w:ascii="Arial" w:hAnsi="Arial" w:cs="Arial"/>
        </w:rPr>
        <w:t xml:space="preserve">, or, in their absence, </w:t>
      </w:r>
      <w:r w:rsidR="00150642">
        <w:rPr>
          <w:rFonts w:ascii="Arial" w:hAnsi="Arial" w:cs="Arial"/>
        </w:rPr>
        <w:t>another</w:t>
      </w:r>
      <w:r w:rsidRPr="00F113D9">
        <w:rPr>
          <w:rFonts w:ascii="Arial" w:hAnsi="Arial" w:cs="Arial"/>
        </w:rPr>
        <w:t xml:space="preserve"> </w:t>
      </w:r>
      <w:r w:rsidR="00150642">
        <w:rPr>
          <w:rFonts w:ascii="Arial" w:hAnsi="Arial" w:cs="Arial"/>
        </w:rPr>
        <w:t>Trustee</w:t>
      </w:r>
      <w:r w:rsidRPr="00F113D9">
        <w:rPr>
          <w:rFonts w:ascii="Arial" w:hAnsi="Arial" w:cs="Arial"/>
        </w:rPr>
        <w:t xml:space="preserve">. If the concern relates to a member of a family who have been resettled as part of </w:t>
      </w:r>
      <w:r w:rsidR="00E93170" w:rsidRPr="00F113D9">
        <w:rPr>
          <w:rFonts w:ascii="Arial" w:hAnsi="Arial" w:cs="Arial"/>
        </w:rPr>
        <w:t xml:space="preserve">the </w:t>
      </w:r>
      <w:r w:rsidR="00E93170">
        <w:rPr>
          <w:rFonts w:ascii="Arial" w:hAnsi="Arial" w:cs="Arial"/>
        </w:rPr>
        <w:t xml:space="preserve">Syrian </w:t>
      </w:r>
      <w:r w:rsidRPr="00F113D9">
        <w:rPr>
          <w:rFonts w:ascii="Arial" w:hAnsi="Arial" w:cs="Arial"/>
        </w:rPr>
        <w:t>Vulnerable Person Resettlement Scheme (SVPR</w:t>
      </w:r>
      <w:r w:rsidR="00E93170">
        <w:rPr>
          <w:rFonts w:ascii="Arial" w:hAnsi="Arial" w:cs="Arial"/>
        </w:rPr>
        <w:t>S</w:t>
      </w:r>
      <w:r w:rsidRPr="00F113D9">
        <w:rPr>
          <w:rFonts w:ascii="Arial" w:hAnsi="Arial" w:cs="Arial"/>
        </w:rPr>
        <w:t xml:space="preserve">), the relevant Elmbridge Borough Council support worker and manager will be informed immediately. </w:t>
      </w:r>
    </w:p>
    <w:p w14:paraId="4BE065AA" w14:textId="08ED4956" w:rsidR="00067DA8" w:rsidRPr="00F113D9" w:rsidRDefault="00807178" w:rsidP="00FD304F">
      <w:pPr>
        <w:ind w:left="1417" w:right="1" w:hanging="721"/>
        <w:rPr>
          <w:rFonts w:ascii="Arial" w:hAnsi="Arial" w:cs="Arial"/>
        </w:rPr>
      </w:pPr>
      <w:r w:rsidRPr="00F113D9">
        <w:rPr>
          <w:rFonts w:ascii="Arial" w:hAnsi="Arial" w:cs="Arial"/>
        </w:rPr>
        <w:t>7.1.2.</w:t>
      </w:r>
      <w:r w:rsidRPr="00F113D9">
        <w:rPr>
          <w:rFonts w:ascii="Arial" w:eastAsia="Arial" w:hAnsi="Arial" w:cs="Arial"/>
        </w:rPr>
        <w:t xml:space="preserve"> </w:t>
      </w:r>
      <w:r w:rsidRPr="00F113D9">
        <w:rPr>
          <w:rFonts w:ascii="Arial" w:hAnsi="Arial" w:cs="Arial"/>
        </w:rPr>
        <w:t xml:space="preserve">The Safeguarding Officer and the </w:t>
      </w:r>
      <w:r w:rsidR="00E93170">
        <w:rPr>
          <w:rFonts w:ascii="Arial" w:hAnsi="Arial" w:cs="Arial"/>
        </w:rPr>
        <w:t>W</w:t>
      </w:r>
      <w:r w:rsidR="00E93170" w:rsidRPr="00F113D9">
        <w:rPr>
          <w:rFonts w:ascii="Arial" w:hAnsi="Arial" w:cs="Arial"/>
        </w:rPr>
        <w:t xml:space="preserve">orker </w:t>
      </w:r>
      <w:r w:rsidRPr="00F113D9">
        <w:rPr>
          <w:rFonts w:ascii="Arial" w:hAnsi="Arial" w:cs="Arial"/>
        </w:rPr>
        <w:t xml:space="preserve">will discuss the concern and decide whether to inform the relevant </w:t>
      </w:r>
      <w:r w:rsidR="00AD0175">
        <w:rPr>
          <w:rFonts w:ascii="Arial" w:hAnsi="Arial" w:cs="Arial"/>
        </w:rPr>
        <w:t xml:space="preserve">local authority </w:t>
      </w:r>
      <w:r w:rsidRPr="00F113D9">
        <w:rPr>
          <w:rFonts w:ascii="Arial" w:hAnsi="Arial" w:cs="Arial"/>
        </w:rPr>
        <w:t xml:space="preserve">Safeguarding </w:t>
      </w:r>
      <w:proofErr w:type="gramStart"/>
      <w:r w:rsidRPr="00F113D9">
        <w:rPr>
          <w:rFonts w:ascii="Arial" w:hAnsi="Arial" w:cs="Arial"/>
        </w:rPr>
        <w:t>Team</w:t>
      </w:r>
      <w:r w:rsidR="00AD0175">
        <w:rPr>
          <w:rFonts w:ascii="Arial" w:hAnsi="Arial" w:cs="Arial"/>
        </w:rPr>
        <w:t>.</w:t>
      </w:r>
      <w:r w:rsidRPr="00F113D9">
        <w:rPr>
          <w:rFonts w:ascii="Arial" w:hAnsi="Arial" w:cs="Arial"/>
        </w:rPr>
        <w:t>.</w:t>
      </w:r>
      <w:proofErr w:type="gramEnd"/>
      <w:r w:rsidRPr="00F113D9">
        <w:rPr>
          <w:rFonts w:ascii="Arial" w:hAnsi="Arial" w:cs="Arial"/>
        </w:rPr>
        <w:t xml:space="preserve"> The decision about whether to make a referral should be based on:  </w:t>
      </w:r>
    </w:p>
    <w:p w14:paraId="7AA8FC80" w14:textId="77777777" w:rsidR="00067DA8" w:rsidRPr="00F113D9" w:rsidRDefault="00807178">
      <w:pPr>
        <w:tabs>
          <w:tab w:val="center" w:pos="1739"/>
          <w:tab w:val="center" w:pos="5921"/>
        </w:tabs>
        <w:spacing w:after="121" w:line="259" w:lineRule="auto"/>
        <w:ind w:left="0" w:firstLine="0"/>
        <w:rPr>
          <w:rFonts w:ascii="Arial" w:hAnsi="Arial" w:cs="Arial"/>
        </w:rPr>
      </w:pPr>
      <w:r w:rsidRPr="00F113D9">
        <w:rPr>
          <w:rFonts w:ascii="Arial" w:eastAsia="Calibri" w:hAnsi="Arial" w:cs="Arial"/>
          <w:sz w:val="22"/>
        </w:rPr>
        <w:tab/>
      </w:r>
      <w:r w:rsidRPr="00F113D9">
        <w:rPr>
          <w:rFonts w:ascii="Arial" w:hAnsi="Arial" w:cs="Arial"/>
        </w:rPr>
        <w:t>7.1.2.1.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The welfare of the child or adult at risk is paramount. Protecting the </w:t>
      </w:r>
    </w:p>
    <w:p w14:paraId="3FEBC139" w14:textId="77777777" w:rsidR="00067DA8" w:rsidRPr="00F113D9" w:rsidRDefault="00807178">
      <w:pPr>
        <w:spacing w:after="27"/>
        <w:ind w:left="2463" w:right="1"/>
        <w:rPr>
          <w:rFonts w:ascii="Arial" w:hAnsi="Arial" w:cs="Arial"/>
        </w:rPr>
      </w:pPr>
      <w:r w:rsidRPr="00F113D9">
        <w:rPr>
          <w:rFonts w:ascii="Arial" w:hAnsi="Arial" w:cs="Arial"/>
        </w:rPr>
        <w:t xml:space="preserve">welfare of the person who may be experiencing abuse should be the only consideration when deciding whether a referral is needed.  </w:t>
      </w:r>
    </w:p>
    <w:p w14:paraId="526071F6" w14:textId="68BC7740" w:rsidR="00067DA8" w:rsidRPr="00F113D9" w:rsidRDefault="00807178" w:rsidP="004A0370">
      <w:pPr>
        <w:tabs>
          <w:tab w:val="center" w:pos="1739"/>
          <w:tab w:val="right" w:pos="9642"/>
        </w:tabs>
        <w:spacing w:after="121" w:line="259" w:lineRule="auto"/>
        <w:ind w:left="0" w:firstLine="1276"/>
        <w:rPr>
          <w:rFonts w:ascii="Arial" w:hAnsi="Arial" w:cs="Arial"/>
        </w:rPr>
      </w:pPr>
      <w:r w:rsidRPr="00F113D9">
        <w:rPr>
          <w:rFonts w:ascii="Arial" w:eastAsia="Calibri" w:hAnsi="Arial" w:cs="Arial"/>
          <w:sz w:val="22"/>
        </w:rPr>
        <w:tab/>
      </w:r>
      <w:r w:rsidRPr="00F113D9">
        <w:rPr>
          <w:rFonts w:ascii="Arial" w:hAnsi="Arial" w:cs="Arial"/>
        </w:rPr>
        <w:t>7.1.2.2.</w:t>
      </w:r>
      <w:r w:rsidRPr="00F113D9">
        <w:rPr>
          <w:rFonts w:ascii="Arial" w:eastAsia="Arial" w:hAnsi="Arial" w:cs="Arial"/>
        </w:rPr>
        <w:t xml:space="preserve"> </w:t>
      </w:r>
      <w:r w:rsidR="00A26F13">
        <w:rPr>
          <w:rFonts w:ascii="Arial" w:eastAsia="Arial" w:hAnsi="Arial" w:cs="Arial"/>
        </w:rPr>
        <w:t xml:space="preserve">    </w:t>
      </w:r>
      <w:r w:rsidRPr="00F113D9">
        <w:rPr>
          <w:rFonts w:ascii="Arial" w:hAnsi="Arial" w:cs="Arial"/>
        </w:rPr>
        <w:t xml:space="preserve">If the Safeguarding Officer and/or the </w:t>
      </w:r>
      <w:r w:rsidR="00E93170">
        <w:rPr>
          <w:rFonts w:ascii="Arial" w:hAnsi="Arial" w:cs="Arial"/>
        </w:rPr>
        <w:t>Worker</w:t>
      </w:r>
      <w:r w:rsidRPr="00F113D9">
        <w:rPr>
          <w:rFonts w:ascii="Arial" w:hAnsi="Arial" w:cs="Arial"/>
        </w:rPr>
        <w:t xml:space="preserve"> is in any doubt as </w:t>
      </w:r>
    </w:p>
    <w:p w14:paraId="3A012678" w14:textId="592D9F3C" w:rsidR="00124001" w:rsidRDefault="00807178" w:rsidP="00124001">
      <w:pPr>
        <w:spacing w:after="148" w:line="259" w:lineRule="auto"/>
        <w:ind w:left="2463" w:right="1"/>
        <w:rPr>
          <w:rFonts w:ascii="Arial" w:hAnsi="Arial" w:cs="Arial"/>
        </w:rPr>
      </w:pPr>
      <w:r w:rsidRPr="00F113D9">
        <w:rPr>
          <w:rFonts w:ascii="Arial" w:hAnsi="Arial" w:cs="Arial"/>
        </w:rPr>
        <w:t>to whether a referral is needed, a referral should be made.</w:t>
      </w:r>
    </w:p>
    <w:p w14:paraId="7FA7F928" w14:textId="66B4C17B" w:rsidR="00067DA8" w:rsidRPr="004F2024" w:rsidRDefault="00807178" w:rsidP="004A0370">
      <w:pPr>
        <w:tabs>
          <w:tab w:val="center" w:pos="3402"/>
          <w:tab w:val="right" w:pos="9642"/>
        </w:tabs>
        <w:spacing w:after="121" w:line="259" w:lineRule="auto"/>
        <w:ind w:left="2268" w:hanging="992"/>
        <w:rPr>
          <w:rFonts w:ascii="Arial" w:eastAsia="Calibri" w:hAnsi="Arial" w:cs="Arial"/>
          <w:szCs w:val="24"/>
        </w:rPr>
      </w:pPr>
      <w:r w:rsidRPr="004F2024">
        <w:rPr>
          <w:rFonts w:ascii="Arial" w:eastAsia="Calibri" w:hAnsi="Arial" w:cs="Arial"/>
          <w:szCs w:val="24"/>
        </w:rPr>
        <w:t xml:space="preserve">7.1.2.3. </w:t>
      </w:r>
      <w:r w:rsidR="00124001" w:rsidRPr="004F2024">
        <w:rPr>
          <w:rFonts w:ascii="Arial" w:eastAsia="Calibri" w:hAnsi="Arial" w:cs="Arial"/>
          <w:szCs w:val="24"/>
        </w:rPr>
        <w:t xml:space="preserve">  </w:t>
      </w:r>
      <w:r w:rsidRPr="004F2024">
        <w:rPr>
          <w:rFonts w:ascii="Arial" w:eastAsia="Calibri" w:hAnsi="Arial" w:cs="Arial"/>
          <w:szCs w:val="24"/>
        </w:rPr>
        <w:t xml:space="preserve">It is not the role of </w:t>
      </w:r>
      <w:r w:rsidR="00E93170">
        <w:rPr>
          <w:rFonts w:ascii="Arial" w:eastAsia="Calibri" w:hAnsi="Arial" w:cs="Arial"/>
          <w:szCs w:val="24"/>
        </w:rPr>
        <w:t>Workers</w:t>
      </w:r>
      <w:r w:rsidRPr="004F2024">
        <w:rPr>
          <w:rFonts w:ascii="Arial" w:eastAsia="Calibri" w:hAnsi="Arial" w:cs="Arial"/>
          <w:szCs w:val="24"/>
        </w:rPr>
        <w:t xml:space="preserve"> to assess </w:t>
      </w:r>
      <w:proofErr w:type="gramStart"/>
      <w:r w:rsidRPr="004F2024">
        <w:rPr>
          <w:rFonts w:ascii="Arial" w:eastAsia="Calibri" w:hAnsi="Arial" w:cs="Arial"/>
          <w:szCs w:val="24"/>
        </w:rPr>
        <w:t>whether</w:t>
      </w:r>
      <w:r w:rsidR="00124001" w:rsidRPr="004F2024">
        <w:rPr>
          <w:rFonts w:ascii="Arial" w:eastAsia="Calibri" w:hAnsi="Arial" w:cs="Arial"/>
          <w:szCs w:val="24"/>
        </w:rPr>
        <w:t xml:space="preserve">  </w:t>
      </w:r>
      <w:r w:rsidRPr="004F2024">
        <w:rPr>
          <w:rFonts w:ascii="Arial" w:eastAsia="Calibri" w:hAnsi="Arial" w:cs="Arial"/>
          <w:szCs w:val="24"/>
        </w:rPr>
        <w:t>abuse</w:t>
      </w:r>
      <w:proofErr w:type="gramEnd"/>
      <w:r w:rsidR="00124001" w:rsidRPr="004F2024">
        <w:rPr>
          <w:rFonts w:ascii="Arial" w:eastAsia="Calibri" w:hAnsi="Arial" w:cs="Arial"/>
          <w:szCs w:val="24"/>
        </w:rPr>
        <w:t xml:space="preserve">  </w:t>
      </w:r>
      <w:r w:rsidRPr="004F2024">
        <w:rPr>
          <w:rFonts w:ascii="Arial" w:eastAsia="Calibri" w:hAnsi="Arial" w:cs="Arial"/>
          <w:szCs w:val="24"/>
        </w:rPr>
        <w:t xml:space="preserve">has taken place. A referral should be made if information is known that indicates that abuse may have taken place.   </w:t>
      </w:r>
    </w:p>
    <w:p w14:paraId="6A0E693E" w14:textId="2AD07160" w:rsidR="00067DA8" w:rsidRPr="00F113D9" w:rsidRDefault="00807178" w:rsidP="004A0370">
      <w:pPr>
        <w:spacing w:after="26"/>
        <w:ind w:left="709" w:right="1" w:hanging="721"/>
        <w:rPr>
          <w:rFonts w:ascii="Arial" w:hAnsi="Arial" w:cs="Arial"/>
        </w:rPr>
      </w:pPr>
      <w:r w:rsidRPr="00F113D9">
        <w:rPr>
          <w:rFonts w:ascii="Arial" w:hAnsi="Arial" w:cs="Arial"/>
        </w:rPr>
        <w:lastRenderedPageBreak/>
        <w:t>7.1.3.</w:t>
      </w:r>
      <w:r w:rsidRPr="00F113D9">
        <w:rPr>
          <w:rFonts w:ascii="Arial" w:eastAsia="Arial" w:hAnsi="Arial" w:cs="Arial"/>
        </w:rPr>
        <w:t xml:space="preserve"> </w:t>
      </w:r>
      <w:r w:rsidRPr="00F113D9">
        <w:rPr>
          <w:rFonts w:ascii="Arial" w:hAnsi="Arial" w:cs="Arial"/>
        </w:rPr>
        <w:t xml:space="preserve">In the event of a disclosure, efforts should be made to get informed consent from the person making the disclosure before a referral is made to the local </w:t>
      </w:r>
      <w:r w:rsidR="00AD0175">
        <w:rPr>
          <w:rFonts w:ascii="Arial" w:hAnsi="Arial" w:cs="Arial"/>
        </w:rPr>
        <w:t xml:space="preserve">authority </w:t>
      </w:r>
      <w:r w:rsidRPr="00F113D9">
        <w:rPr>
          <w:rFonts w:ascii="Arial" w:hAnsi="Arial" w:cs="Arial"/>
        </w:rPr>
        <w:t xml:space="preserve">Safeguarding Team. However, a referral may be made without consent if the person does not give consent and there are concerns about the welfare of a child or adult at risk.  </w:t>
      </w:r>
    </w:p>
    <w:p w14:paraId="45E85726" w14:textId="74238473" w:rsidR="00067DA8" w:rsidRPr="00F113D9" w:rsidRDefault="00807178">
      <w:pPr>
        <w:ind w:left="721" w:right="1" w:hanging="720"/>
        <w:rPr>
          <w:rFonts w:ascii="Arial" w:hAnsi="Arial" w:cs="Arial"/>
        </w:rPr>
      </w:pPr>
      <w:r w:rsidRPr="00F113D9">
        <w:rPr>
          <w:rFonts w:ascii="Arial" w:hAnsi="Arial" w:cs="Arial"/>
        </w:rPr>
        <w:t>7.4.</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Information should not be shared with other </w:t>
      </w:r>
      <w:r w:rsidR="007E35EF">
        <w:rPr>
          <w:rFonts w:ascii="Arial" w:hAnsi="Arial" w:cs="Arial"/>
        </w:rPr>
        <w:t>Workers</w:t>
      </w:r>
      <w:r w:rsidR="007E35EF" w:rsidRPr="00F113D9">
        <w:rPr>
          <w:rFonts w:ascii="Arial" w:hAnsi="Arial" w:cs="Arial"/>
        </w:rPr>
        <w:t xml:space="preserve"> </w:t>
      </w:r>
      <w:r w:rsidRPr="00F113D9">
        <w:rPr>
          <w:rFonts w:ascii="Arial" w:hAnsi="Arial" w:cs="Arial"/>
        </w:rPr>
        <w:t>as a matter of course. Any information that is shared should be on a strictly need-to-know basis and kept to a minimum. Unlike m</w:t>
      </w:r>
      <w:r w:rsidR="00150642">
        <w:rPr>
          <w:rFonts w:ascii="Arial" w:hAnsi="Arial" w:cs="Arial"/>
        </w:rPr>
        <w:t xml:space="preserve">any </w:t>
      </w:r>
      <w:r w:rsidRPr="00F113D9">
        <w:rPr>
          <w:rFonts w:ascii="Arial" w:hAnsi="Arial" w:cs="Arial"/>
        </w:rPr>
        <w:t xml:space="preserve">areas of Elmbridge CAN work, it is not necessary or appropriate for all </w:t>
      </w:r>
      <w:r w:rsidR="007E35EF">
        <w:rPr>
          <w:rFonts w:ascii="Arial" w:hAnsi="Arial" w:cs="Arial"/>
        </w:rPr>
        <w:t>Workers</w:t>
      </w:r>
      <w:r w:rsidR="007E35EF" w:rsidRPr="00F113D9">
        <w:rPr>
          <w:rFonts w:ascii="Arial" w:hAnsi="Arial" w:cs="Arial"/>
        </w:rPr>
        <w:t xml:space="preserve"> </w:t>
      </w:r>
      <w:r w:rsidRPr="00F113D9">
        <w:rPr>
          <w:rFonts w:ascii="Arial" w:hAnsi="Arial" w:cs="Arial"/>
        </w:rPr>
        <w:t xml:space="preserve">to be informed on the details of </w:t>
      </w:r>
      <w:r w:rsidR="007E35EF">
        <w:rPr>
          <w:rFonts w:ascii="Arial" w:hAnsi="Arial" w:cs="Arial"/>
        </w:rPr>
        <w:t>S</w:t>
      </w:r>
      <w:r w:rsidR="007E35EF" w:rsidRPr="00F113D9">
        <w:rPr>
          <w:rFonts w:ascii="Arial" w:hAnsi="Arial" w:cs="Arial"/>
        </w:rPr>
        <w:t xml:space="preserve">afeguarding </w:t>
      </w:r>
      <w:r w:rsidRPr="00F113D9">
        <w:rPr>
          <w:rFonts w:ascii="Arial" w:hAnsi="Arial" w:cs="Arial"/>
        </w:rPr>
        <w:t xml:space="preserve">concerns.  </w:t>
      </w:r>
    </w:p>
    <w:p w14:paraId="7D642EA8" w14:textId="77777777" w:rsidR="00067DA8" w:rsidRPr="00F113D9" w:rsidRDefault="00807178">
      <w:pPr>
        <w:ind w:left="721" w:right="1" w:hanging="720"/>
        <w:rPr>
          <w:rFonts w:ascii="Arial" w:hAnsi="Arial" w:cs="Arial"/>
        </w:rPr>
      </w:pPr>
      <w:r w:rsidRPr="00F113D9">
        <w:rPr>
          <w:rFonts w:ascii="Arial" w:hAnsi="Arial" w:cs="Arial"/>
        </w:rPr>
        <w:t>7.5.</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In the event of a disclosure, the person who made the disclosure should be kept informed about what information has been shared and with whom.  </w:t>
      </w:r>
    </w:p>
    <w:p w14:paraId="075EEBC7"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5F87F7CD" w14:textId="77777777" w:rsidR="00067DA8" w:rsidRPr="00F113D9" w:rsidRDefault="00807178" w:rsidP="00FD304F">
      <w:pPr>
        <w:pStyle w:val="Heading1"/>
        <w:rPr>
          <w:rFonts w:ascii="Arial" w:hAnsi="Arial" w:cs="Arial"/>
        </w:rPr>
      </w:pPr>
      <w:bookmarkStart w:id="15" w:name="_Toc57192840"/>
      <w:bookmarkStart w:id="16" w:name="_Toc57198394"/>
      <w:r w:rsidRPr="00F113D9">
        <w:rPr>
          <w:rFonts w:ascii="Arial" w:hAnsi="Arial" w:cs="Arial"/>
        </w:rPr>
        <w:t>8. Record keeping</w:t>
      </w:r>
      <w:bookmarkEnd w:id="15"/>
      <w:bookmarkEnd w:id="16"/>
      <w:r w:rsidRPr="00F113D9">
        <w:rPr>
          <w:rFonts w:ascii="Arial" w:hAnsi="Arial" w:cs="Arial"/>
        </w:rPr>
        <w:t xml:space="preserve">  </w:t>
      </w:r>
    </w:p>
    <w:p w14:paraId="6EA52F06" w14:textId="2137BAC7" w:rsidR="00067DA8" w:rsidRPr="00F113D9" w:rsidRDefault="00807178" w:rsidP="00FD304F">
      <w:pPr>
        <w:ind w:left="721" w:right="1" w:hanging="720"/>
        <w:rPr>
          <w:rFonts w:ascii="Arial" w:hAnsi="Arial" w:cs="Arial"/>
        </w:rPr>
      </w:pPr>
      <w:r w:rsidRPr="00F113D9">
        <w:rPr>
          <w:rFonts w:ascii="Arial" w:hAnsi="Arial" w:cs="Arial"/>
        </w:rPr>
        <w:t>8.1.</w:t>
      </w:r>
      <w:r w:rsidRPr="00F113D9">
        <w:rPr>
          <w:rFonts w:ascii="Arial" w:eastAsia="Arial" w:hAnsi="Arial" w:cs="Arial"/>
        </w:rPr>
        <w:t xml:space="preserve"> </w:t>
      </w:r>
      <w:r w:rsidR="00A26F13">
        <w:rPr>
          <w:rFonts w:ascii="Arial" w:eastAsia="Arial" w:hAnsi="Arial" w:cs="Arial"/>
        </w:rPr>
        <w:t xml:space="preserve">    </w:t>
      </w:r>
      <w:r w:rsidRPr="00F113D9">
        <w:rPr>
          <w:rFonts w:ascii="Arial" w:hAnsi="Arial" w:cs="Arial"/>
        </w:rPr>
        <w:t xml:space="preserve">In the event of a disclosure or </w:t>
      </w:r>
      <w:r w:rsidR="007E35EF">
        <w:rPr>
          <w:rFonts w:ascii="Arial" w:hAnsi="Arial" w:cs="Arial"/>
        </w:rPr>
        <w:t>S</w:t>
      </w:r>
      <w:r w:rsidR="007E35EF" w:rsidRPr="00F113D9">
        <w:rPr>
          <w:rFonts w:ascii="Arial" w:hAnsi="Arial" w:cs="Arial"/>
        </w:rPr>
        <w:t xml:space="preserve">afeguarding </w:t>
      </w:r>
      <w:r w:rsidRPr="00F113D9">
        <w:rPr>
          <w:rFonts w:ascii="Arial" w:hAnsi="Arial" w:cs="Arial"/>
        </w:rPr>
        <w:t xml:space="preserve">concern, a detailed written record must be made by the person who receives the information, as soon as possible, and always </w:t>
      </w:r>
      <w:proofErr w:type="gramStart"/>
      <w:r w:rsidRPr="00F113D9">
        <w:rPr>
          <w:rFonts w:ascii="Arial" w:hAnsi="Arial" w:cs="Arial"/>
        </w:rPr>
        <w:t>on</w:t>
      </w:r>
      <w:r w:rsidR="004F2024">
        <w:rPr>
          <w:rFonts w:ascii="Arial" w:hAnsi="Arial" w:cs="Arial"/>
        </w:rPr>
        <w:t xml:space="preserve">  </w:t>
      </w:r>
      <w:r w:rsidRPr="00F113D9">
        <w:rPr>
          <w:rFonts w:ascii="Arial" w:hAnsi="Arial" w:cs="Arial"/>
        </w:rPr>
        <w:t>the</w:t>
      </w:r>
      <w:proofErr w:type="gramEnd"/>
      <w:r w:rsidRPr="00F113D9">
        <w:rPr>
          <w:rFonts w:ascii="Arial" w:hAnsi="Arial" w:cs="Arial"/>
        </w:rPr>
        <w:t xml:space="preserve"> same day, following the </w:t>
      </w:r>
      <w:r w:rsidR="008A517F">
        <w:rPr>
          <w:rFonts w:ascii="Arial" w:hAnsi="Arial" w:cs="Arial"/>
        </w:rPr>
        <w:t>Procedure</w:t>
      </w:r>
      <w:r w:rsidRPr="00F113D9">
        <w:rPr>
          <w:rFonts w:ascii="Arial" w:hAnsi="Arial" w:cs="Arial"/>
        </w:rPr>
        <w:t xml:space="preserve"> for recording concerns and disclosures (</w:t>
      </w:r>
      <w:r w:rsidRPr="00F113D9">
        <w:rPr>
          <w:rFonts w:ascii="Arial" w:hAnsi="Arial" w:cs="Arial"/>
          <w:u w:val="single" w:color="000000"/>
        </w:rPr>
        <w:t>Appendix 2</w:t>
      </w:r>
      <w:r w:rsidRPr="00F113D9">
        <w:rPr>
          <w:rFonts w:ascii="Arial" w:hAnsi="Arial" w:cs="Arial"/>
        </w:rPr>
        <w:t xml:space="preserve">). </w:t>
      </w:r>
    </w:p>
    <w:p w14:paraId="5209E620" w14:textId="720526AD" w:rsidR="00067DA8" w:rsidRPr="00F113D9" w:rsidRDefault="00807178" w:rsidP="004A0370">
      <w:pPr>
        <w:tabs>
          <w:tab w:val="right" w:pos="9642"/>
        </w:tabs>
        <w:spacing w:after="119" w:line="259" w:lineRule="auto"/>
        <w:ind w:left="709" w:hanging="851"/>
        <w:rPr>
          <w:rFonts w:ascii="Arial" w:hAnsi="Arial" w:cs="Arial"/>
        </w:rPr>
      </w:pPr>
      <w:r w:rsidRPr="00F113D9">
        <w:rPr>
          <w:rFonts w:ascii="Arial" w:hAnsi="Arial" w:cs="Arial"/>
        </w:rPr>
        <w:t>8.2.</w:t>
      </w:r>
      <w:r w:rsidRPr="00F113D9">
        <w:rPr>
          <w:rFonts w:ascii="Arial" w:eastAsia="Arial" w:hAnsi="Arial" w:cs="Arial"/>
        </w:rPr>
        <w:t xml:space="preserve"> </w:t>
      </w:r>
      <w:r w:rsidR="00DE2905">
        <w:rPr>
          <w:rFonts w:ascii="Arial" w:eastAsia="Arial" w:hAnsi="Arial" w:cs="Arial"/>
        </w:rPr>
        <w:tab/>
      </w:r>
      <w:r w:rsidRPr="00F113D9">
        <w:rPr>
          <w:rFonts w:ascii="Arial" w:hAnsi="Arial" w:cs="Arial"/>
        </w:rPr>
        <w:t xml:space="preserve">These records must be stored securely, in a locked drawer or password </w:t>
      </w:r>
      <w:proofErr w:type="gramStart"/>
      <w:r w:rsidRPr="00F113D9">
        <w:rPr>
          <w:rFonts w:ascii="Arial" w:hAnsi="Arial" w:cs="Arial"/>
        </w:rPr>
        <w:t>protected</w:t>
      </w:r>
      <w:r w:rsidR="00DE2905">
        <w:rPr>
          <w:rFonts w:ascii="Arial" w:hAnsi="Arial" w:cs="Arial"/>
        </w:rPr>
        <w:t xml:space="preserve">  </w:t>
      </w:r>
      <w:r w:rsidRPr="00F113D9">
        <w:rPr>
          <w:rFonts w:ascii="Arial" w:hAnsi="Arial" w:cs="Arial"/>
        </w:rPr>
        <w:t>file</w:t>
      </w:r>
      <w:proofErr w:type="gramEnd"/>
      <w:r w:rsidR="00A26F13">
        <w:rPr>
          <w:rFonts w:ascii="Arial" w:hAnsi="Arial" w:cs="Arial"/>
        </w:rPr>
        <w:t xml:space="preserve"> </w:t>
      </w:r>
      <w:r w:rsidR="00A26F13" w:rsidRPr="00F113D9">
        <w:rPr>
          <w:rFonts w:ascii="Arial" w:hAnsi="Arial" w:cs="Arial"/>
        </w:rPr>
        <w:t>indefinitely</w:t>
      </w:r>
    </w:p>
    <w:p w14:paraId="60CE37A9" w14:textId="4AA9B881" w:rsidR="00067DA8" w:rsidRPr="00F113D9" w:rsidRDefault="00807178">
      <w:pPr>
        <w:spacing w:after="148" w:line="259" w:lineRule="auto"/>
        <w:ind w:left="746" w:right="1"/>
        <w:rPr>
          <w:rFonts w:ascii="Arial" w:hAnsi="Arial" w:cs="Arial"/>
        </w:rPr>
      </w:pPr>
      <w:r w:rsidRPr="00F113D9">
        <w:rPr>
          <w:rFonts w:ascii="Arial" w:hAnsi="Arial" w:cs="Arial"/>
        </w:rPr>
        <w:t xml:space="preserve">.  </w:t>
      </w:r>
    </w:p>
    <w:p w14:paraId="623A26A9" w14:textId="222C4411" w:rsidR="00067DA8" w:rsidRPr="00F113D9" w:rsidRDefault="00807178">
      <w:pPr>
        <w:ind w:left="721" w:right="1" w:hanging="720"/>
        <w:rPr>
          <w:rFonts w:ascii="Arial" w:hAnsi="Arial" w:cs="Arial"/>
        </w:rPr>
      </w:pPr>
      <w:r w:rsidRPr="00F113D9">
        <w:rPr>
          <w:rFonts w:ascii="Arial" w:hAnsi="Arial" w:cs="Arial"/>
        </w:rPr>
        <w:t>8.3.</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Elmbridge CAN </w:t>
      </w:r>
      <w:r w:rsidR="007E35EF">
        <w:rPr>
          <w:rFonts w:ascii="Arial" w:hAnsi="Arial" w:cs="Arial"/>
        </w:rPr>
        <w:t>Workers including</w:t>
      </w:r>
      <w:r w:rsidRPr="00F113D9">
        <w:rPr>
          <w:rFonts w:ascii="Arial" w:hAnsi="Arial" w:cs="Arial"/>
        </w:rPr>
        <w:t xml:space="preserve"> </w:t>
      </w:r>
      <w:r w:rsidR="00150642">
        <w:rPr>
          <w:rFonts w:ascii="Arial" w:hAnsi="Arial" w:cs="Arial"/>
        </w:rPr>
        <w:t>Trustees</w:t>
      </w:r>
      <w:r w:rsidRPr="00F113D9">
        <w:rPr>
          <w:rFonts w:ascii="Arial" w:hAnsi="Arial" w:cs="Arial"/>
        </w:rPr>
        <w:t xml:space="preserve"> may not access these records except on a need-to-know basis.  </w:t>
      </w:r>
    </w:p>
    <w:p w14:paraId="6BE9FA2F" w14:textId="77777777" w:rsidR="00067DA8" w:rsidRPr="00F113D9" w:rsidRDefault="00807178">
      <w:pPr>
        <w:spacing w:after="118" w:line="259" w:lineRule="auto"/>
        <w:ind w:left="16" w:firstLine="0"/>
        <w:rPr>
          <w:rFonts w:ascii="Arial" w:hAnsi="Arial" w:cs="Arial"/>
        </w:rPr>
      </w:pPr>
      <w:r w:rsidRPr="00F113D9">
        <w:rPr>
          <w:rFonts w:ascii="Arial" w:hAnsi="Arial" w:cs="Arial"/>
        </w:rPr>
        <w:t xml:space="preserve"> </w:t>
      </w:r>
    </w:p>
    <w:p w14:paraId="0A2FC048" w14:textId="30271E83" w:rsidR="00067DA8" w:rsidRPr="00F113D9" w:rsidRDefault="003A271B" w:rsidP="00FD304F">
      <w:pPr>
        <w:pStyle w:val="Heading1"/>
        <w:rPr>
          <w:rFonts w:ascii="Arial" w:hAnsi="Arial" w:cs="Arial"/>
        </w:rPr>
      </w:pPr>
      <w:bookmarkStart w:id="17" w:name="_Toc57192841"/>
      <w:bookmarkStart w:id="18" w:name="_Toc57198395"/>
      <w:r w:rsidRPr="00F113D9">
        <w:rPr>
          <w:rFonts w:ascii="Arial" w:hAnsi="Arial" w:cs="Arial"/>
        </w:rPr>
        <w:t>9. Reviewing this policy</w:t>
      </w:r>
      <w:bookmarkEnd w:id="17"/>
      <w:bookmarkEnd w:id="18"/>
    </w:p>
    <w:p w14:paraId="64F05083" w14:textId="3C91D639" w:rsidR="00067DA8" w:rsidRPr="00F113D9" w:rsidRDefault="00807178">
      <w:pPr>
        <w:tabs>
          <w:tab w:val="center" w:pos="4518"/>
        </w:tabs>
        <w:spacing w:line="259" w:lineRule="auto"/>
        <w:ind w:left="0" w:firstLine="0"/>
        <w:rPr>
          <w:rFonts w:ascii="Arial" w:hAnsi="Arial" w:cs="Arial"/>
        </w:rPr>
      </w:pPr>
      <w:r w:rsidRPr="00F113D9">
        <w:rPr>
          <w:rFonts w:ascii="Arial" w:hAnsi="Arial" w:cs="Arial"/>
        </w:rPr>
        <w:t>9.1.</w:t>
      </w:r>
      <w:r w:rsidRPr="00F113D9">
        <w:rPr>
          <w:rFonts w:ascii="Arial" w:eastAsia="Arial" w:hAnsi="Arial" w:cs="Arial"/>
        </w:rPr>
        <w:t xml:space="preserve"> </w:t>
      </w:r>
      <w:r w:rsidRPr="00F113D9">
        <w:rPr>
          <w:rFonts w:ascii="Arial" w:eastAsia="Arial" w:hAnsi="Arial" w:cs="Arial"/>
        </w:rPr>
        <w:tab/>
      </w:r>
      <w:r w:rsidRPr="00F113D9">
        <w:rPr>
          <w:rFonts w:ascii="Arial" w:hAnsi="Arial" w:cs="Arial"/>
        </w:rPr>
        <w:t xml:space="preserve">Elmbridge CAN will review this </w:t>
      </w:r>
      <w:r w:rsidR="00AD0175">
        <w:rPr>
          <w:rFonts w:ascii="Arial" w:hAnsi="Arial" w:cs="Arial"/>
        </w:rPr>
        <w:t>P</w:t>
      </w:r>
      <w:r w:rsidR="00AD0175" w:rsidRPr="00F113D9">
        <w:rPr>
          <w:rFonts w:ascii="Arial" w:hAnsi="Arial" w:cs="Arial"/>
        </w:rPr>
        <w:t xml:space="preserve">olicy </w:t>
      </w:r>
      <w:r w:rsidRPr="00F113D9">
        <w:rPr>
          <w:rFonts w:ascii="Arial" w:hAnsi="Arial" w:cs="Arial"/>
        </w:rPr>
        <w:t xml:space="preserve">and its </w:t>
      </w:r>
      <w:r w:rsidR="00AD0175">
        <w:rPr>
          <w:rFonts w:ascii="Arial" w:hAnsi="Arial" w:cs="Arial"/>
        </w:rPr>
        <w:t>A</w:t>
      </w:r>
      <w:r w:rsidR="00AD0175" w:rsidRPr="00F113D9">
        <w:rPr>
          <w:rFonts w:ascii="Arial" w:hAnsi="Arial" w:cs="Arial"/>
        </w:rPr>
        <w:t xml:space="preserve">ppendices </w:t>
      </w:r>
      <w:r w:rsidRPr="00F113D9">
        <w:rPr>
          <w:rFonts w:ascii="Arial" w:hAnsi="Arial" w:cs="Arial"/>
        </w:rPr>
        <w:t>every two years.</w:t>
      </w:r>
      <w:r w:rsidRPr="00F113D9">
        <w:rPr>
          <w:rFonts w:ascii="Arial" w:hAnsi="Arial" w:cs="Arial"/>
        </w:rPr>
        <w:br w:type="page"/>
      </w:r>
    </w:p>
    <w:p w14:paraId="724DA0EE" w14:textId="2CB1F759" w:rsidR="00067DA8" w:rsidRPr="00F113D9" w:rsidRDefault="00807178">
      <w:pPr>
        <w:pStyle w:val="Heading1"/>
        <w:ind w:left="-5"/>
        <w:rPr>
          <w:rFonts w:ascii="Arial" w:hAnsi="Arial" w:cs="Arial"/>
        </w:rPr>
      </w:pPr>
      <w:bookmarkStart w:id="19" w:name="_Toc57192842"/>
      <w:bookmarkStart w:id="20" w:name="_Toc57198396"/>
      <w:r w:rsidRPr="00F113D9">
        <w:rPr>
          <w:rFonts w:ascii="Arial" w:hAnsi="Arial" w:cs="Arial"/>
        </w:rPr>
        <w:lastRenderedPageBreak/>
        <w:t xml:space="preserve">APPENDIX </w:t>
      </w:r>
      <w:proofErr w:type="gramStart"/>
      <w:r w:rsidRPr="00F113D9">
        <w:rPr>
          <w:rFonts w:ascii="Arial" w:hAnsi="Arial" w:cs="Arial"/>
        </w:rPr>
        <w:t xml:space="preserve">1 </w:t>
      </w:r>
      <w:r w:rsidR="00986B64">
        <w:rPr>
          <w:rFonts w:ascii="Arial" w:hAnsi="Arial" w:cs="Arial"/>
        </w:rPr>
        <w:t xml:space="preserve"> </w:t>
      </w:r>
      <w:r w:rsidRPr="00F113D9">
        <w:rPr>
          <w:rFonts w:ascii="Arial" w:hAnsi="Arial" w:cs="Arial"/>
          <w:color w:val="000000"/>
        </w:rPr>
        <w:t>Procedure</w:t>
      </w:r>
      <w:proofErr w:type="gramEnd"/>
      <w:r w:rsidRPr="00F113D9">
        <w:rPr>
          <w:rFonts w:ascii="Arial" w:hAnsi="Arial" w:cs="Arial"/>
          <w:color w:val="000000"/>
        </w:rPr>
        <w:t xml:space="preserve"> in the </w:t>
      </w:r>
      <w:r w:rsidR="008A517F">
        <w:rPr>
          <w:rFonts w:ascii="Arial" w:hAnsi="Arial" w:cs="Arial"/>
          <w:color w:val="000000"/>
        </w:rPr>
        <w:t>E</w:t>
      </w:r>
      <w:r w:rsidR="008A517F" w:rsidRPr="00F113D9">
        <w:rPr>
          <w:rFonts w:ascii="Arial" w:hAnsi="Arial" w:cs="Arial"/>
          <w:color w:val="000000"/>
        </w:rPr>
        <w:t xml:space="preserve">vent </w:t>
      </w:r>
      <w:r w:rsidRPr="00F113D9">
        <w:rPr>
          <w:rFonts w:ascii="Arial" w:hAnsi="Arial" w:cs="Arial"/>
          <w:color w:val="000000"/>
        </w:rPr>
        <w:t xml:space="preserve">of a </w:t>
      </w:r>
      <w:r w:rsidR="00381DD9">
        <w:rPr>
          <w:rFonts w:ascii="Arial" w:hAnsi="Arial" w:cs="Arial"/>
          <w:color w:val="000000"/>
        </w:rPr>
        <w:t>D</w:t>
      </w:r>
      <w:r w:rsidR="00381DD9" w:rsidRPr="00F113D9">
        <w:rPr>
          <w:rFonts w:ascii="Arial" w:hAnsi="Arial" w:cs="Arial"/>
          <w:color w:val="000000"/>
        </w:rPr>
        <w:t xml:space="preserve">isclosure </w:t>
      </w:r>
      <w:r w:rsidRPr="00F113D9">
        <w:rPr>
          <w:rFonts w:ascii="Arial" w:hAnsi="Arial" w:cs="Arial"/>
          <w:color w:val="000000"/>
        </w:rPr>
        <w:t xml:space="preserve">or </w:t>
      </w:r>
      <w:r w:rsidR="00381DD9">
        <w:rPr>
          <w:rFonts w:ascii="Arial" w:hAnsi="Arial" w:cs="Arial"/>
          <w:color w:val="000000"/>
        </w:rPr>
        <w:t>S</w:t>
      </w:r>
      <w:r w:rsidR="00381DD9" w:rsidRPr="00F113D9">
        <w:rPr>
          <w:rFonts w:ascii="Arial" w:hAnsi="Arial" w:cs="Arial"/>
          <w:color w:val="000000"/>
        </w:rPr>
        <w:t xml:space="preserve">afeguarding </w:t>
      </w:r>
      <w:bookmarkEnd w:id="19"/>
      <w:bookmarkEnd w:id="20"/>
      <w:r w:rsidR="00381DD9">
        <w:rPr>
          <w:rFonts w:ascii="Arial" w:hAnsi="Arial" w:cs="Arial"/>
          <w:color w:val="000000"/>
        </w:rPr>
        <w:t>C</w:t>
      </w:r>
      <w:r w:rsidR="00381DD9" w:rsidRPr="00F113D9">
        <w:rPr>
          <w:rFonts w:ascii="Arial" w:hAnsi="Arial" w:cs="Arial"/>
          <w:color w:val="000000"/>
        </w:rPr>
        <w:t>oncern</w:t>
      </w:r>
      <w:r w:rsidR="00381DD9" w:rsidRPr="00F113D9">
        <w:rPr>
          <w:rFonts w:ascii="Arial" w:hAnsi="Arial" w:cs="Arial"/>
          <w:b w:val="0"/>
          <w:color w:val="000000"/>
        </w:rPr>
        <w:t xml:space="preserve"> </w:t>
      </w:r>
      <w:r w:rsidR="00381DD9" w:rsidRPr="00F113D9">
        <w:rPr>
          <w:rFonts w:ascii="Arial" w:hAnsi="Arial" w:cs="Arial"/>
          <w:color w:val="000000"/>
        </w:rPr>
        <w:t xml:space="preserve"> </w:t>
      </w:r>
    </w:p>
    <w:p w14:paraId="2723C785"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22A9F2F0" w14:textId="426ADCDC" w:rsidR="00067DA8" w:rsidRPr="00F113D9" w:rsidRDefault="00807178">
      <w:pPr>
        <w:ind w:left="11" w:right="238"/>
        <w:rPr>
          <w:rFonts w:ascii="Arial" w:hAnsi="Arial" w:cs="Arial"/>
        </w:rPr>
      </w:pPr>
      <w:r w:rsidRPr="00F113D9">
        <w:rPr>
          <w:rFonts w:ascii="Arial" w:hAnsi="Arial" w:cs="Arial"/>
        </w:rPr>
        <w:t xml:space="preserve">It is essential that children, young people and adults at risk be protected from abuse.  All complaints, allegations or suspicions must be taken seriously, including those received anonymously. </w:t>
      </w:r>
      <w:r w:rsidR="007E35EF">
        <w:rPr>
          <w:rFonts w:ascii="Arial" w:hAnsi="Arial" w:cs="Arial"/>
        </w:rPr>
        <w:t>Workers</w:t>
      </w:r>
      <w:r w:rsidRPr="00F113D9">
        <w:rPr>
          <w:rFonts w:ascii="Arial" w:hAnsi="Arial" w:cs="Arial"/>
        </w:rPr>
        <w:t xml:space="preserve"> MUST follow this procedure whenever a disclosure of abuse is made or when there is a suspicion of abuse.   </w:t>
      </w:r>
    </w:p>
    <w:p w14:paraId="6CD9AED0" w14:textId="77777777" w:rsidR="00067DA8" w:rsidRPr="00F113D9" w:rsidRDefault="00807178">
      <w:pPr>
        <w:spacing w:after="144" w:line="259" w:lineRule="auto"/>
        <w:ind w:left="0" w:firstLine="0"/>
        <w:rPr>
          <w:rFonts w:ascii="Arial" w:hAnsi="Arial" w:cs="Arial"/>
        </w:rPr>
      </w:pPr>
      <w:r w:rsidRPr="00F113D9">
        <w:rPr>
          <w:rFonts w:ascii="Arial" w:hAnsi="Arial" w:cs="Arial"/>
        </w:rPr>
        <w:t xml:space="preserve"> </w:t>
      </w:r>
    </w:p>
    <w:p w14:paraId="7614424B" w14:textId="77777777" w:rsidR="00067DA8" w:rsidRPr="00F113D9" w:rsidRDefault="00807178" w:rsidP="00FD304F">
      <w:pPr>
        <w:rPr>
          <w:rFonts w:ascii="Arial" w:hAnsi="Arial" w:cs="Arial"/>
        </w:rPr>
      </w:pPr>
      <w:r w:rsidRPr="00F113D9">
        <w:rPr>
          <w:rFonts w:ascii="Arial" w:hAnsi="Arial" w:cs="Arial"/>
        </w:rPr>
        <w:t>1.</w:t>
      </w:r>
      <w:r w:rsidRPr="00F113D9">
        <w:rPr>
          <w:rFonts w:ascii="Arial" w:eastAsia="Arial" w:hAnsi="Arial" w:cs="Arial"/>
        </w:rPr>
        <w:t xml:space="preserve"> </w:t>
      </w:r>
      <w:r w:rsidRPr="00F113D9">
        <w:rPr>
          <w:rFonts w:ascii="Arial" w:hAnsi="Arial" w:cs="Arial"/>
        </w:rPr>
        <w:t xml:space="preserve">In the event of a disclosure  </w:t>
      </w:r>
    </w:p>
    <w:p w14:paraId="02402445" w14:textId="77777777" w:rsidR="00067DA8" w:rsidRPr="00F113D9" w:rsidRDefault="00807178">
      <w:pPr>
        <w:numPr>
          <w:ilvl w:val="0"/>
          <w:numId w:val="3"/>
        </w:numPr>
        <w:spacing w:after="118" w:line="259" w:lineRule="auto"/>
        <w:ind w:right="1" w:hanging="360"/>
        <w:rPr>
          <w:rFonts w:ascii="Arial" w:hAnsi="Arial" w:cs="Arial"/>
        </w:rPr>
      </w:pPr>
      <w:r w:rsidRPr="00F113D9">
        <w:rPr>
          <w:rFonts w:ascii="Arial" w:hAnsi="Arial" w:cs="Arial"/>
        </w:rPr>
        <w:t xml:space="preserve">Reassure the person concerned.  </w:t>
      </w:r>
    </w:p>
    <w:p w14:paraId="71BC29A1" w14:textId="77777777" w:rsidR="00067DA8" w:rsidRPr="00F113D9" w:rsidRDefault="00807178">
      <w:pPr>
        <w:numPr>
          <w:ilvl w:val="0"/>
          <w:numId w:val="3"/>
        </w:numPr>
        <w:spacing w:after="122" w:line="259" w:lineRule="auto"/>
        <w:ind w:right="1" w:hanging="360"/>
        <w:rPr>
          <w:rFonts w:ascii="Arial" w:hAnsi="Arial" w:cs="Arial"/>
        </w:rPr>
      </w:pPr>
      <w:r w:rsidRPr="00F113D9">
        <w:rPr>
          <w:rFonts w:ascii="Arial" w:hAnsi="Arial" w:cs="Arial"/>
        </w:rPr>
        <w:t xml:space="preserve">Listen to what they are saying.  </w:t>
      </w:r>
    </w:p>
    <w:p w14:paraId="5A95F907" w14:textId="77777777" w:rsidR="00067DA8" w:rsidRPr="00F113D9" w:rsidRDefault="00807178">
      <w:pPr>
        <w:numPr>
          <w:ilvl w:val="0"/>
          <w:numId w:val="3"/>
        </w:numPr>
        <w:spacing w:after="122" w:line="259" w:lineRule="auto"/>
        <w:ind w:right="1" w:hanging="360"/>
        <w:rPr>
          <w:rFonts w:ascii="Arial" w:hAnsi="Arial" w:cs="Arial"/>
        </w:rPr>
      </w:pPr>
      <w:r w:rsidRPr="00F113D9">
        <w:rPr>
          <w:rFonts w:ascii="Arial" w:hAnsi="Arial" w:cs="Arial"/>
        </w:rPr>
        <w:t xml:space="preserve">Record what you have been told/witnessed as soon as possible.  </w:t>
      </w:r>
    </w:p>
    <w:p w14:paraId="467F75E8" w14:textId="77777777" w:rsidR="00067DA8" w:rsidRPr="00F113D9" w:rsidRDefault="00807178">
      <w:pPr>
        <w:numPr>
          <w:ilvl w:val="0"/>
          <w:numId w:val="3"/>
        </w:numPr>
        <w:spacing w:after="122" w:line="259" w:lineRule="auto"/>
        <w:ind w:right="1" w:hanging="360"/>
        <w:rPr>
          <w:rFonts w:ascii="Arial" w:hAnsi="Arial" w:cs="Arial"/>
        </w:rPr>
      </w:pPr>
      <w:r w:rsidRPr="00F113D9">
        <w:rPr>
          <w:rFonts w:ascii="Arial" w:hAnsi="Arial" w:cs="Arial"/>
        </w:rPr>
        <w:t xml:space="preserve">Remain calm and do not show shock or disbelief.  </w:t>
      </w:r>
    </w:p>
    <w:p w14:paraId="22DB227F" w14:textId="77777777" w:rsidR="00067DA8" w:rsidRPr="00F113D9" w:rsidRDefault="00807178">
      <w:pPr>
        <w:numPr>
          <w:ilvl w:val="0"/>
          <w:numId w:val="3"/>
        </w:numPr>
        <w:spacing w:after="122" w:line="259" w:lineRule="auto"/>
        <w:ind w:right="1" w:hanging="360"/>
        <w:rPr>
          <w:rFonts w:ascii="Arial" w:hAnsi="Arial" w:cs="Arial"/>
        </w:rPr>
      </w:pPr>
      <w:r w:rsidRPr="00F113D9">
        <w:rPr>
          <w:rFonts w:ascii="Arial" w:hAnsi="Arial" w:cs="Arial"/>
        </w:rPr>
        <w:t xml:space="preserve">Tell them that the information will be treated seriously.  </w:t>
      </w:r>
    </w:p>
    <w:p w14:paraId="4BC7141D" w14:textId="77777777" w:rsidR="00067DA8" w:rsidRPr="00F113D9" w:rsidRDefault="00807178">
      <w:pPr>
        <w:numPr>
          <w:ilvl w:val="0"/>
          <w:numId w:val="3"/>
        </w:numPr>
        <w:spacing w:after="34"/>
        <w:ind w:right="1" w:hanging="360"/>
        <w:rPr>
          <w:rFonts w:ascii="Arial" w:hAnsi="Arial" w:cs="Arial"/>
        </w:rPr>
      </w:pPr>
      <w:r w:rsidRPr="00F113D9">
        <w:rPr>
          <w:rFonts w:ascii="Arial" w:hAnsi="Arial" w:cs="Arial"/>
        </w:rPr>
        <w:t xml:space="preserve">Do not start to investigate or ask detailed or probing questions. Only ask questions to clarify the basic facts of what they are already telling you. </w:t>
      </w:r>
    </w:p>
    <w:p w14:paraId="2F5B7C4B" w14:textId="77777777" w:rsidR="00067DA8" w:rsidRPr="00F113D9" w:rsidRDefault="00807178">
      <w:pPr>
        <w:numPr>
          <w:ilvl w:val="0"/>
          <w:numId w:val="3"/>
        </w:numPr>
        <w:spacing w:after="79" w:line="259" w:lineRule="auto"/>
        <w:ind w:right="1" w:hanging="360"/>
        <w:rPr>
          <w:rFonts w:ascii="Arial" w:hAnsi="Arial" w:cs="Arial"/>
        </w:rPr>
      </w:pPr>
      <w:r w:rsidRPr="00F113D9">
        <w:rPr>
          <w:rFonts w:ascii="Arial" w:hAnsi="Arial" w:cs="Arial"/>
        </w:rPr>
        <w:t xml:space="preserve">Do not promise to keep it a secret.  </w:t>
      </w:r>
    </w:p>
    <w:p w14:paraId="63BC2854" w14:textId="77777777" w:rsidR="00067DA8" w:rsidRPr="00F113D9" w:rsidRDefault="00807178">
      <w:pPr>
        <w:spacing w:after="144" w:line="259" w:lineRule="auto"/>
        <w:ind w:left="0" w:firstLine="0"/>
        <w:rPr>
          <w:rFonts w:ascii="Arial" w:hAnsi="Arial" w:cs="Arial"/>
        </w:rPr>
      </w:pPr>
      <w:r w:rsidRPr="00F113D9">
        <w:rPr>
          <w:rFonts w:ascii="Arial" w:hAnsi="Arial" w:cs="Arial"/>
          <w:b/>
        </w:rPr>
        <w:t xml:space="preserve"> </w:t>
      </w:r>
    </w:p>
    <w:p w14:paraId="44640B9C" w14:textId="77777777" w:rsidR="00067DA8" w:rsidRPr="00F113D9" w:rsidRDefault="00807178" w:rsidP="00FD304F">
      <w:pPr>
        <w:rPr>
          <w:rFonts w:ascii="Arial" w:hAnsi="Arial" w:cs="Arial"/>
        </w:rPr>
      </w:pPr>
      <w:r w:rsidRPr="00F113D9">
        <w:rPr>
          <w:rFonts w:ascii="Arial" w:hAnsi="Arial" w:cs="Arial"/>
        </w:rPr>
        <w:t>2.</w:t>
      </w:r>
      <w:r w:rsidRPr="00F113D9">
        <w:rPr>
          <w:rFonts w:ascii="Arial" w:eastAsia="Arial" w:hAnsi="Arial" w:cs="Arial"/>
        </w:rPr>
        <w:t xml:space="preserve"> </w:t>
      </w:r>
      <w:r w:rsidRPr="00F113D9">
        <w:rPr>
          <w:rFonts w:ascii="Arial" w:hAnsi="Arial" w:cs="Arial"/>
        </w:rPr>
        <w:t xml:space="preserve">Make sure the individual is safe   </w:t>
      </w:r>
    </w:p>
    <w:p w14:paraId="4D1E4B7E" w14:textId="7A2C5A84" w:rsidR="00067DA8" w:rsidRPr="004F2024" w:rsidRDefault="00807178" w:rsidP="00AE445F">
      <w:pPr>
        <w:spacing w:after="27"/>
        <w:ind w:left="284" w:right="1" w:firstLine="0"/>
        <w:rPr>
          <w:rFonts w:ascii="Arial" w:hAnsi="Arial" w:cs="Arial"/>
        </w:rPr>
      </w:pPr>
      <w:r w:rsidRPr="004F2024">
        <w:rPr>
          <w:rFonts w:ascii="Arial" w:hAnsi="Arial" w:cs="Arial"/>
        </w:rPr>
        <w:t xml:space="preserve">If the person is in immediate danger, the police or ambulance must be called straight away on 999. Ensure prompt action is taken to minimise the risk of harm from any further abuse, maltreatment or neglect. This is particularly important if:   </w:t>
      </w:r>
    </w:p>
    <w:p w14:paraId="1E43093A" w14:textId="77777777" w:rsidR="00067DA8" w:rsidRPr="00F113D9" w:rsidRDefault="00807178">
      <w:pPr>
        <w:numPr>
          <w:ilvl w:val="0"/>
          <w:numId w:val="4"/>
        </w:numPr>
        <w:ind w:right="1" w:hanging="361"/>
        <w:rPr>
          <w:rFonts w:ascii="Arial" w:hAnsi="Arial" w:cs="Arial"/>
        </w:rPr>
      </w:pPr>
      <w:r w:rsidRPr="00F113D9">
        <w:rPr>
          <w:rFonts w:ascii="Arial" w:hAnsi="Arial" w:cs="Arial"/>
        </w:rPr>
        <w:t xml:space="preserve">the person remains in or is about to return to the place where the alleged abuse occurred;  </w:t>
      </w:r>
    </w:p>
    <w:p w14:paraId="0CC5B17E" w14:textId="77777777" w:rsidR="00067DA8" w:rsidRPr="00F113D9" w:rsidRDefault="00807178">
      <w:pPr>
        <w:numPr>
          <w:ilvl w:val="0"/>
          <w:numId w:val="4"/>
        </w:numPr>
        <w:ind w:right="1" w:hanging="361"/>
        <w:rPr>
          <w:rFonts w:ascii="Arial" w:hAnsi="Arial" w:cs="Arial"/>
        </w:rPr>
      </w:pPr>
      <w:r w:rsidRPr="00F113D9">
        <w:rPr>
          <w:rFonts w:ascii="Arial" w:hAnsi="Arial" w:cs="Arial"/>
        </w:rPr>
        <w:t xml:space="preserve">the alleged abuser is likely to have access to the person or others who might be at risk.  </w:t>
      </w:r>
    </w:p>
    <w:p w14:paraId="1736E3D3" w14:textId="77777777" w:rsidR="00067DA8" w:rsidRPr="00F113D9" w:rsidRDefault="00807178">
      <w:pPr>
        <w:spacing w:after="144" w:line="259" w:lineRule="auto"/>
        <w:ind w:left="0" w:firstLine="0"/>
        <w:rPr>
          <w:rFonts w:ascii="Arial" w:hAnsi="Arial" w:cs="Arial"/>
        </w:rPr>
      </w:pPr>
      <w:r w:rsidRPr="00F113D9">
        <w:rPr>
          <w:rFonts w:ascii="Arial" w:hAnsi="Arial" w:cs="Arial"/>
        </w:rPr>
        <w:t xml:space="preserve"> </w:t>
      </w:r>
    </w:p>
    <w:p w14:paraId="2FCEE035" w14:textId="77777777" w:rsidR="00067DA8" w:rsidRPr="00F113D9" w:rsidRDefault="00807178" w:rsidP="00FD304F">
      <w:pPr>
        <w:rPr>
          <w:rFonts w:ascii="Arial" w:hAnsi="Arial" w:cs="Arial"/>
        </w:rPr>
      </w:pPr>
      <w:r w:rsidRPr="00F113D9">
        <w:rPr>
          <w:rFonts w:ascii="Arial" w:hAnsi="Arial" w:cs="Arial"/>
        </w:rPr>
        <w:t>3.</w:t>
      </w:r>
      <w:r w:rsidRPr="00F113D9">
        <w:rPr>
          <w:rFonts w:ascii="Arial" w:eastAsia="Arial" w:hAnsi="Arial" w:cs="Arial"/>
        </w:rPr>
        <w:t xml:space="preserve"> </w:t>
      </w:r>
      <w:r w:rsidRPr="00F113D9">
        <w:rPr>
          <w:rFonts w:ascii="Arial" w:hAnsi="Arial" w:cs="Arial"/>
        </w:rPr>
        <w:t xml:space="preserve">Record the information </w:t>
      </w:r>
    </w:p>
    <w:p w14:paraId="2E7C20D4" w14:textId="19525CBC" w:rsidR="00067DA8" w:rsidRPr="00F113D9" w:rsidRDefault="00807178">
      <w:pPr>
        <w:ind w:left="386" w:right="1"/>
        <w:rPr>
          <w:rFonts w:ascii="Arial" w:hAnsi="Arial" w:cs="Arial"/>
        </w:rPr>
      </w:pPr>
      <w:r w:rsidRPr="00F113D9">
        <w:rPr>
          <w:rFonts w:ascii="Arial" w:hAnsi="Arial" w:cs="Arial"/>
        </w:rPr>
        <w:t xml:space="preserve">Make a full record of the disclosure, allegation or incident as soon as possible, within one working day (see </w:t>
      </w:r>
      <w:r w:rsidRPr="00F113D9">
        <w:rPr>
          <w:rFonts w:ascii="Arial" w:hAnsi="Arial" w:cs="Arial"/>
          <w:u w:val="single" w:color="000000"/>
        </w:rPr>
        <w:t xml:space="preserve">Appendix 2. Recording </w:t>
      </w:r>
      <w:r w:rsidR="00335917">
        <w:rPr>
          <w:rFonts w:ascii="Arial" w:hAnsi="Arial" w:cs="Arial"/>
          <w:u w:val="single" w:color="000000"/>
        </w:rPr>
        <w:t>C</w:t>
      </w:r>
      <w:r w:rsidR="00335917" w:rsidRPr="00F113D9">
        <w:rPr>
          <w:rFonts w:ascii="Arial" w:hAnsi="Arial" w:cs="Arial"/>
          <w:u w:val="single" w:color="000000"/>
        </w:rPr>
        <w:t xml:space="preserve">oncerns </w:t>
      </w:r>
      <w:r w:rsidRPr="00F113D9">
        <w:rPr>
          <w:rFonts w:ascii="Arial" w:hAnsi="Arial" w:cs="Arial"/>
          <w:u w:val="single" w:color="000000"/>
        </w:rPr>
        <w:t xml:space="preserve">and </w:t>
      </w:r>
      <w:r w:rsidR="00335917">
        <w:rPr>
          <w:rFonts w:ascii="Arial" w:hAnsi="Arial" w:cs="Arial"/>
          <w:u w:val="single" w:color="000000"/>
        </w:rPr>
        <w:t>D</w:t>
      </w:r>
      <w:r w:rsidR="00335917" w:rsidRPr="00F113D9">
        <w:rPr>
          <w:rFonts w:ascii="Arial" w:hAnsi="Arial" w:cs="Arial"/>
          <w:u w:val="single" w:color="000000"/>
        </w:rPr>
        <w:t>isclosures</w:t>
      </w:r>
      <w:r w:rsidRPr="00F113D9">
        <w:rPr>
          <w:rFonts w:ascii="Arial" w:hAnsi="Arial" w:cs="Arial"/>
        </w:rPr>
        <w:t xml:space="preserve">).  </w:t>
      </w:r>
    </w:p>
    <w:p w14:paraId="6B043B1B" w14:textId="77777777" w:rsidR="00067DA8" w:rsidRPr="00F113D9" w:rsidRDefault="00807178">
      <w:pPr>
        <w:spacing w:after="145" w:line="259" w:lineRule="auto"/>
        <w:ind w:left="16" w:firstLine="0"/>
        <w:rPr>
          <w:rFonts w:ascii="Arial" w:hAnsi="Arial" w:cs="Arial"/>
        </w:rPr>
      </w:pPr>
      <w:r w:rsidRPr="00F113D9">
        <w:rPr>
          <w:rFonts w:ascii="Arial" w:hAnsi="Arial" w:cs="Arial"/>
        </w:rPr>
        <w:t xml:space="preserve"> </w:t>
      </w:r>
    </w:p>
    <w:p w14:paraId="1C5C6FB3" w14:textId="2821F09C" w:rsidR="00067DA8" w:rsidRPr="00F113D9" w:rsidRDefault="00807178" w:rsidP="00FD304F">
      <w:pPr>
        <w:rPr>
          <w:rFonts w:ascii="Arial" w:hAnsi="Arial" w:cs="Arial"/>
        </w:rPr>
      </w:pPr>
      <w:r w:rsidRPr="00F113D9">
        <w:rPr>
          <w:rFonts w:ascii="Arial" w:hAnsi="Arial" w:cs="Arial"/>
        </w:rPr>
        <w:t>4.</w:t>
      </w:r>
      <w:r w:rsidRPr="00F113D9">
        <w:rPr>
          <w:rFonts w:ascii="Arial" w:eastAsia="Arial" w:hAnsi="Arial" w:cs="Arial"/>
        </w:rPr>
        <w:t xml:space="preserve"> </w:t>
      </w:r>
      <w:r w:rsidRPr="00F113D9">
        <w:rPr>
          <w:rFonts w:ascii="Arial" w:hAnsi="Arial" w:cs="Arial"/>
        </w:rPr>
        <w:t xml:space="preserve">Report to Safeguarding </w:t>
      </w:r>
      <w:r w:rsidR="005405BA">
        <w:rPr>
          <w:rFonts w:ascii="Arial" w:hAnsi="Arial" w:cs="Arial"/>
        </w:rPr>
        <w:t>Officer</w:t>
      </w:r>
    </w:p>
    <w:p w14:paraId="3E53E86E" w14:textId="2FBCFEC4" w:rsidR="00067DA8" w:rsidRPr="00F113D9" w:rsidRDefault="004F2024" w:rsidP="00AE445F">
      <w:pPr>
        <w:ind w:left="284" w:right="1" w:firstLine="0"/>
        <w:rPr>
          <w:rFonts w:ascii="Arial" w:hAnsi="Arial" w:cs="Arial"/>
        </w:rPr>
      </w:pPr>
      <w:r>
        <w:rPr>
          <w:rFonts w:ascii="Arial" w:hAnsi="Arial" w:cs="Arial"/>
        </w:rPr>
        <w:t xml:space="preserve">Report the concern to the </w:t>
      </w:r>
      <w:r w:rsidR="00335917">
        <w:rPr>
          <w:rFonts w:ascii="Arial" w:hAnsi="Arial" w:cs="Arial"/>
        </w:rPr>
        <w:t>Volunteer Manager</w:t>
      </w:r>
      <w:r w:rsidR="00396E45">
        <w:rPr>
          <w:rFonts w:ascii="Arial" w:hAnsi="Arial" w:cs="Arial"/>
        </w:rPr>
        <w:t xml:space="preserve"> and to the Safeguarding </w:t>
      </w:r>
      <w:r w:rsidR="00335917">
        <w:rPr>
          <w:rFonts w:ascii="Arial" w:hAnsi="Arial" w:cs="Arial"/>
        </w:rPr>
        <w:t xml:space="preserve">Officer </w:t>
      </w:r>
      <w:r>
        <w:rPr>
          <w:rFonts w:ascii="Arial" w:hAnsi="Arial" w:cs="Arial"/>
        </w:rPr>
        <w:t xml:space="preserve">as soon as possible within a working day.  </w:t>
      </w:r>
      <w:r w:rsidR="00124001">
        <w:rPr>
          <w:rFonts w:ascii="Arial" w:hAnsi="Arial" w:cs="Arial"/>
        </w:rPr>
        <w:t xml:space="preserve">If </w:t>
      </w:r>
      <w:r w:rsidR="00807178" w:rsidRPr="00F113D9">
        <w:rPr>
          <w:rFonts w:ascii="Arial" w:hAnsi="Arial" w:cs="Arial"/>
        </w:rPr>
        <w:t xml:space="preserve">the Safeguarding </w:t>
      </w:r>
      <w:r w:rsidR="00335917">
        <w:rPr>
          <w:rFonts w:ascii="Arial" w:hAnsi="Arial" w:cs="Arial"/>
        </w:rPr>
        <w:t xml:space="preserve">Officer </w:t>
      </w:r>
      <w:r w:rsidR="00807178" w:rsidRPr="00F113D9">
        <w:rPr>
          <w:rFonts w:ascii="Arial" w:hAnsi="Arial" w:cs="Arial"/>
        </w:rPr>
        <w:t xml:space="preserve">is unavailable, report to </w:t>
      </w:r>
      <w:r w:rsidR="00807178" w:rsidRPr="00F113D9">
        <w:rPr>
          <w:rFonts w:ascii="Arial" w:hAnsi="Arial" w:cs="Arial"/>
        </w:rPr>
        <w:lastRenderedPageBreak/>
        <w:t xml:space="preserve">the </w:t>
      </w:r>
      <w:r w:rsidR="00396E45">
        <w:rPr>
          <w:rFonts w:ascii="Arial" w:hAnsi="Arial" w:cs="Arial"/>
        </w:rPr>
        <w:t>Safeguarding Trustee</w:t>
      </w:r>
      <w:r w:rsidR="00807178" w:rsidRPr="00F113D9">
        <w:rPr>
          <w:rFonts w:ascii="Arial" w:hAnsi="Arial" w:cs="Arial"/>
        </w:rPr>
        <w:t xml:space="preserve">. Do not report the information to </w:t>
      </w:r>
      <w:r w:rsidR="00396E45">
        <w:rPr>
          <w:rFonts w:ascii="Arial" w:hAnsi="Arial" w:cs="Arial"/>
        </w:rPr>
        <w:t>other</w:t>
      </w:r>
      <w:r w:rsidR="00807178" w:rsidRPr="00F113D9">
        <w:rPr>
          <w:rFonts w:ascii="Arial" w:hAnsi="Arial" w:cs="Arial"/>
        </w:rPr>
        <w:t xml:space="preserve"> </w:t>
      </w:r>
      <w:r w:rsidR="00335917">
        <w:rPr>
          <w:rFonts w:ascii="Arial" w:hAnsi="Arial" w:cs="Arial"/>
        </w:rPr>
        <w:t>Workers</w:t>
      </w:r>
      <w:r w:rsidR="00335917" w:rsidRPr="00F113D9">
        <w:rPr>
          <w:rFonts w:ascii="Arial" w:hAnsi="Arial" w:cs="Arial"/>
        </w:rPr>
        <w:t xml:space="preserve"> </w:t>
      </w:r>
      <w:r w:rsidR="00807178" w:rsidRPr="00F113D9">
        <w:rPr>
          <w:rFonts w:ascii="Arial" w:hAnsi="Arial" w:cs="Arial"/>
        </w:rPr>
        <w:t xml:space="preserve">and NEVER circulate it to </w:t>
      </w:r>
      <w:r w:rsidR="00396E45">
        <w:rPr>
          <w:rFonts w:ascii="Arial" w:hAnsi="Arial" w:cs="Arial"/>
        </w:rPr>
        <w:t xml:space="preserve">a </w:t>
      </w:r>
      <w:r w:rsidR="00335917">
        <w:rPr>
          <w:rFonts w:ascii="Arial" w:hAnsi="Arial" w:cs="Arial"/>
        </w:rPr>
        <w:t xml:space="preserve">Workers’ </w:t>
      </w:r>
      <w:r w:rsidR="00396E45">
        <w:rPr>
          <w:rFonts w:ascii="Arial" w:hAnsi="Arial" w:cs="Arial"/>
        </w:rPr>
        <w:t>WhatsApp or other</w:t>
      </w:r>
      <w:r w:rsidR="00807178" w:rsidRPr="00F113D9">
        <w:rPr>
          <w:rFonts w:ascii="Arial" w:hAnsi="Arial" w:cs="Arial"/>
        </w:rPr>
        <w:t xml:space="preserve"> group.  </w:t>
      </w:r>
    </w:p>
    <w:p w14:paraId="340893E9" w14:textId="77777777" w:rsidR="00067DA8" w:rsidRPr="00F113D9" w:rsidRDefault="00807178">
      <w:pPr>
        <w:spacing w:after="148" w:line="259" w:lineRule="auto"/>
        <w:ind w:left="376" w:firstLine="0"/>
        <w:rPr>
          <w:rFonts w:ascii="Arial" w:hAnsi="Arial" w:cs="Arial"/>
        </w:rPr>
      </w:pPr>
      <w:r w:rsidRPr="00F113D9">
        <w:rPr>
          <w:rFonts w:ascii="Arial" w:hAnsi="Arial" w:cs="Arial"/>
        </w:rPr>
        <w:t xml:space="preserve"> </w:t>
      </w:r>
    </w:p>
    <w:p w14:paraId="481F2437" w14:textId="77777777" w:rsidR="00067DA8" w:rsidRPr="00F113D9" w:rsidRDefault="00807178" w:rsidP="00FD304F">
      <w:pPr>
        <w:rPr>
          <w:rFonts w:ascii="Arial" w:hAnsi="Arial" w:cs="Arial"/>
        </w:rPr>
      </w:pPr>
      <w:r w:rsidRPr="00F113D9">
        <w:rPr>
          <w:rFonts w:ascii="Arial" w:hAnsi="Arial" w:cs="Arial"/>
        </w:rPr>
        <w:t>5.</w:t>
      </w:r>
      <w:r w:rsidRPr="00F113D9">
        <w:rPr>
          <w:rFonts w:ascii="Arial" w:eastAsia="Arial" w:hAnsi="Arial" w:cs="Arial"/>
        </w:rPr>
        <w:t xml:space="preserve"> </w:t>
      </w:r>
      <w:r w:rsidRPr="00F113D9">
        <w:rPr>
          <w:rFonts w:ascii="Arial" w:hAnsi="Arial" w:cs="Arial"/>
        </w:rPr>
        <w:t xml:space="preserve">Support the individual  </w:t>
      </w:r>
    </w:p>
    <w:p w14:paraId="6DBD3243" w14:textId="77777777" w:rsidR="00067DA8" w:rsidRPr="00F113D9" w:rsidRDefault="00807178">
      <w:pPr>
        <w:ind w:left="386" w:right="1"/>
        <w:rPr>
          <w:rFonts w:ascii="Arial" w:hAnsi="Arial" w:cs="Arial"/>
        </w:rPr>
      </w:pPr>
      <w:r w:rsidRPr="00F113D9">
        <w:rPr>
          <w:rFonts w:ascii="Arial" w:hAnsi="Arial" w:cs="Arial"/>
        </w:rPr>
        <w:t xml:space="preserve">Keep in contact with the person who made the disclosure, or the person you have the concern about, and ensure they know they can contact you again. Ask for their permission before sharing information, but make sure they know you may have to share it without permission. Keep them informed about whom the information has been shared with.   </w:t>
      </w:r>
    </w:p>
    <w:p w14:paraId="0E3E1DD8" w14:textId="77777777" w:rsidR="00067DA8" w:rsidRPr="00F113D9" w:rsidRDefault="00807178">
      <w:pPr>
        <w:spacing w:after="123" w:line="259" w:lineRule="auto"/>
        <w:ind w:left="16" w:firstLine="0"/>
        <w:rPr>
          <w:rFonts w:ascii="Arial" w:hAnsi="Arial" w:cs="Arial"/>
        </w:rPr>
      </w:pPr>
      <w:r w:rsidRPr="00F113D9">
        <w:rPr>
          <w:rFonts w:ascii="Arial" w:hAnsi="Arial" w:cs="Arial"/>
          <w:b/>
        </w:rPr>
        <w:t xml:space="preserve"> </w:t>
      </w:r>
    </w:p>
    <w:p w14:paraId="000B915C" w14:textId="77777777" w:rsidR="00067DA8" w:rsidRPr="00F113D9" w:rsidRDefault="00807178">
      <w:pPr>
        <w:spacing w:after="0" w:line="259" w:lineRule="auto"/>
        <w:ind w:left="16" w:firstLine="0"/>
        <w:rPr>
          <w:rFonts w:ascii="Arial" w:hAnsi="Arial" w:cs="Arial"/>
        </w:rPr>
      </w:pPr>
      <w:r w:rsidRPr="00F113D9">
        <w:rPr>
          <w:rFonts w:ascii="Arial" w:hAnsi="Arial" w:cs="Arial"/>
        </w:rPr>
        <w:t xml:space="preserve"> </w:t>
      </w:r>
      <w:r w:rsidRPr="00F113D9">
        <w:rPr>
          <w:rFonts w:ascii="Arial" w:hAnsi="Arial" w:cs="Arial"/>
        </w:rPr>
        <w:tab/>
      </w:r>
      <w:r w:rsidRPr="00F113D9">
        <w:rPr>
          <w:rFonts w:ascii="Arial" w:hAnsi="Arial" w:cs="Arial"/>
          <w:b/>
        </w:rPr>
        <w:t xml:space="preserve"> </w:t>
      </w:r>
      <w:r w:rsidRPr="00F113D9">
        <w:rPr>
          <w:rFonts w:ascii="Arial" w:hAnsi="Arial" w:cs="Arial"/>
        </w:rPr>
        <w:br w:type="page"/>
      </w:r>
    </w:p>
    <w:p w14:paraId="21AEECE1" w14:textId="40017A7B" w:rsidR="00067DA8" w:rsidRPr="00F113D9" w:rsidRDefault="00807178" w:rsidP="00FD304F">
      <w:pPr>
        <w:pStyle w:val="Heading1"/>
        <w:ind w:left="-5"/>
        <w:rPr>
          <w:rFonts w:ascii="Arial" w:hAnsi="Arial" w:cs="Arial"/>
        </w:rPr>
      </w:pPr>
      <w:bookmarkStart w:id="21" w:name="_Toc57192843"/>
      <w:bookmarkStart w:id="22" w:name="_Toc57198397"/>
      <w:r w:rsidRPr="00F113D9">
        <w:rPr>
          <w:rFonts w:ascii="Arial" w:hAnsi="Arial" w:cs="Arial"/>
        </w:rPr>
        <w:lastRenderedPageBreak/>
        <w:t>APPENDIX 2</w:t>
      </w:r>
      <w:bookmarkEnd w:id="21"/>
      <w:r w:rsidRPr="00F113D9">
        <w:rPr>
          <w:rFonts w:ascii="Arial" w:hAnsi="Arial" w:cs="Arial"/>
        </w:rPr>
        <w:t xml:space="preserve"> </w:t>
      </w:r>
      <w:r w:rsidR="00F113D9" w:rsidRPr="00F113D9">
        <w:rPr>
          <w:rFonts w:ascii="Arial" w:hAnsi="Arial" w:cs="Arial"/>
        </w:rPr>
        <w:t xml:space="preserve">   </w:t>
      </w:r>
      <w:r w:rsidR="008A517F">
        <w:rPr>
          <w:rFonts w:ascii="Arial" w:hAnsi="Arial" w:cs="Arial"/>
        </w:rPr>
        <w:t xml:space="preserve">Procedure for </w:t>
      </w:r>
      <w:r w:rsidRPr="00F113D9">
        <w:rPr>
          <w:rFonts w:ascii="Arial" w:hAnsi="Arial" w:cs="Arial"/>
        </w:rPr>
        <w:t xml:space="preserve">Recording </w:t>
      </w:r>
      <w:r w:rsidR="00335917">
        <w:rPr>
          <w:rFonts w:ascii="Arial" w:hAnsi="Arial" w:cs="Arial"/>
        </w:rPr>
        <w:t>C</w:t>
      </w:r>
      <w:r w:rsidR="00335917" w:rsidRPr="00F113D9">
        <w:rPr>
          <w:rFonts w:ascii="Arial" w:hAnsi="Arial" w:cs="Arial"/>
        </w:rPr>
        <w:t xml:space="preserve">oncerns </w:t>
      </w:r>
      <w:r w:rsidRPr="00F113D9">
        <w:rPr>
          <w:rFonts w:ascii="Arial" w:hAnsi="Arial" w:cs="Arial"/>
        </w:rPr>
        <w:t xml:space="preserve">and </w:t>
      </w:r>
      <w:bookmarkEnd w:id="22"/>
      <w:r w:rsidR="00335917">
        <w:rPr>
          <w:rFonts w:ascii="Arial" w:hAnsi="Arial" w:cs="Arial"/>
        </w:rPr>
        <w:t>D</w:t>
      </w:r>
      <w:r w:rsidR="00335917" w:rsidRPr="00F113D9">
        <w:rPr>
          <w:rFonts w:ascii="Arial" w:hAnsi="Arial" w:cs="Arial"/>
        </w:rPr>
        <w:t xml:space="preserve">isclosures </w:t>
      </w:r>
    </w:p>
    <w:p w14:paraId="4EC24602" w14:textId="77777777" w:rsidR="00067DA8" w:rsidRPr="00F113D9" w:rsidRDefault="00807178">
      <w:pPr>
        <w:spacing w:after="118" w:line="259" w:lineRule="auto"/>
        <w:ind w:left="16" w:firstLine="0"/>
        <w:rPr>
          <w:rFonts w:ascii="Arial" w:hAnsi="Arial" w:cs="Arial"/>
        </w:rPr>
      </w:pPr>
      <w:r w:rsidRPr="00F113D9">
        <w:rPr>
          <w:rFonts w:ascii="Arial" w:hAnsi="Arial" w:cs="Arial"/>
          <w:b/>
        </w:rPr>
        <w:t xml:space="preserve"> </w:t>
      </w:r>
    </w:p>
    <w:p w14:paraId="0E04A581" w14:textId="77777777" w:rsidR="00067DA8" w:rsidRPr="00F113D9" w:rsidRDefault="00807178">
      <w:pPr>
        <w:ind w:left="11" w:right="1"/>
        <w:rPr>
          <w:rFonts w:ascii="Arial" w:hAnsi="Arial" w:cs="Arial"/>
        </w:rPr>
      </w:pPr>
      <w:r w:rsidRPr="00F113D9">
        <w:rPr>
          <w:rFonts w:ascii="Arial" w:hAnsi="Arial" w:cs="Arial"/>
        </w:rPr>
        <w:t xml:space="preserve">It is important to ascertain and establish the basic facts, based on evidence of what is seen, heard or smelled and to make careful notes, clearly distinguishing fact from opinion. A full record of the disclosure, allegation or incident must be recorded as soon as possible and always on the same day.  </w:t>
      </w:r>
    </w:p>
    <w:p w14:paraId="634DF31E" w14:textId="7ACA4865" w:rsidR="00067DA8" w:rsidRPr="00F113D9" w:rsidRDefault="00807178">
      <w:pPr>
        <w:ind w:left="11" w:right="1"/>
        <w:rPr>
          <w:rFonts w:ascii="Arial" w:hAnsi="Arial" w:cs="Arial"/>
        </w:rPr>
      </w:pPr>
      <w:r w:rsidRPr="00F113D9">
        <w:rPr>
          <w:rFonts w:ascii="Arial" w:hAnsi="Arial" w:cs="Arial"/>
        </w:rPr>
        <w:t xml:space="preserve">Print, sign, date and time the record. The Safeguarding </w:t>
      </w:r>
      <w:r w:rsidR="00335917">
        <w:rPr>
          <w:rFonts w:ascii="Arial" w:hAnsi="Arial" w:cs="Arial"/>
        </w:rPr>
        <w:t>Officer</w:t>
      </w:r>
      <w:r w:rsidR="00335917" w:rsidRPr="00F113D9">
        <w:rPr>
          <w:rFonts w:ascii="Arial" w:hAnsi="Arial" w:cs="Arial"/>
        </w:rPr>
        <w:t xml:space="preserve"> </w:t>
      </w:r>
      <w:r w:rsidRPr="00F113D9">
        <w:rPr>
          <w:rFonts w:ascii="Arial" w:hAnsi="Arial" w:cs="Arial"/>
        </w:rPr>
        <w:t xml:space="preserve">should store a copy in a secure place in line with the Elmbridge CAN Safeguarding Policy.   </w:t>
      </w:r>
    </w:p>
    <w:p w14:paraId="4074BB03" w14:textId="77777777" w:rsidR="00067DA8" w:rsidRPr="00F113D9" w:rsidRDefault="00807178">
      <w:pPr>
        <w:spacing w:after="115" w:line="259" w:lineRule="auto"/>
        <w:ind w:left="0" w:firstLine="0"/>
        <w:rPr>
          <w:rFonts w:ascii="Arial" w:hAnsi="Arial" w:cs="Arial"/>
        </w:rPr>
      </w:pPr>
      <w:r w:rsidRPr="00F113D9">
        <w:rPr>
          <w:rFonts w:ascii="Arial" w:hAnsi="Arial" w:cs="Arial"/>
        </w:rPr>
        <w:t xml:space="preserve"> </w:t>
      </w:r>
    </w:p>
    <w:p w14:paraId="59373842" w14:textId="77777777" w:rsidR="00067DA8" w:rsidRPr="00F113D9" w:rsidRDefault="00807178">
      <w:pPr>
        <w:ind w:left="11" w:right="1"/>
        <w:rPr>
          <w:rFonts w:ascii="Arial" w:hAnsi="Arial" w:cs="Arial"/>
        </w:rPr>
      </w:pPr>
      <w:r w:rsidRPr="00F113D9">
        <w:rPr>
          <w:rFonts w:ascii="Arial" w:hAnsi="Arial" w:cs="Arial"/>
        </w:rPr>
        <w:t xml:space="preserve">If writing by hand, use black ink so that documents can be photocopied if necessary. If you make a mistake, put a line through it (do not attempt to erase it). Be aware that the report may be required later as part of legal action or disciplinary procedure and that you may need to appear at a hearing or court (although this is unlikely).   </w:t>
      </w:r>
    </w:p>
    <w:p w14:paraId="36761178"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6A890C19" w14:textId="77777777" w:rsidR="00067DA8" w:rsidRPr="00F113D9" w:rsidRDefault="00807178" w:rsidP="00FD304F">
      <w:pPr>
        <w:rPr>
          <w:rFonts w:ascii="Arial" w:hAnsi="Arial" w:cs="Arial"/>
        </w:rPr>
      </w:pPr>
      <w:r w:rsidRPr="00F113D9">
        <w:rPr>
          <w:rFonts w:ascii="Arial" w:hAnsi="Arial" w:cs="Arial"/>
        </w:rPr>
        <w:t xml:space="preserve">What to include  </w:t>
      </w:r>
    </w:p>
    <w:p w14:paraId="26A1FD51" w14:textId="77777777" w:rsidR="00067DA8" w:rsidRPr="00F113D9" w:rsidRDefault="00807178">
      <w:pPr>
        <w:numPr>
          <w:ilvl w:val="0"/>
          <w:numId w:val="5"/>
        </w:numPr>
        <w:spacing w:after="38"/>
        <w:ind w:right="1" w:hanging="360"/>
        <w:rPr>
          <w:rFonts w:ascii="Arial" w:hAnsi="Arial" w:cs="Arial"/>
        </w:rPr>
      </w:pPr>
      <w:r w:rsidRPr="00F113D9">
        <w:rPr>
          <w:rFonts w:ascii="Arial" w:hAnsi="Arial" w:cs="Arial"/>
        </w:rPr>
        <w:t xml:space="preserve">Exactly what the person has told you, or exactly what you have witnessed. Do not include opinions or assumptions.  </w:t>
      </w:r>
    </w:p>
    <w:p w14:paraId="2F7FC4EC" w14:textId="77777777" w:rsidR="00067DA8" w:rsidRPr="00F113D9" w:rsidRDefault="00807178">
      <w:pPr>
        <w:numPr>
          <w:ilvl w:val="0"/>
          <w:numId w:val="5"/>
        </w:numPr>
        <w:spacing w:after="39"/>
        <w:ind w:right="1" w:hanging="360"/>
        <w:rPr>
          <w:rFonts w:ascii="Arial" w:hAnsi="Arial" w:cs="Arial"/>
        </w:rPr>
      </w:pPr>
      <w:r w:rsidRPr="00F113D9">
        <w:rPr>
          <w:rFonts w:ascii="Arial" w:hAnsi="Arial" w:cs="Arial"/>
        </w:rPr>
        <w:t xml:space="preserve">A description of any injuries observed and the exact location of the injuries. Give as much detail as possible.  </w:t>
      </w:r>
    </w:p>
    <w:p w14:paraId="53B269ED" w14:textId="77777777" w:rsidR="00067DA8" w:rsidRPr="00F113D9" w:rsidRDefault="00807178">
      <w:pPr>
        <w:numPr>
          <w:ilvl w:val="0"/>
          <w:numId w:val="5"/>
        </w:numPr>
        <w:spacing w:after="122" w:line="259" w:lineRule="auto"/>
        <w:ind w:right="1" w:hanging="360"/>
        <w:rPr>
          <w:rFonts w:ascii="Arial" w:hAnsi="Arial" w:cs="Arial"/>
        </w:rPr>
      </w:pPr>
      <w:r w:rsidRPr="00F113D9">
        <w:rPr>
          <w:rFonts w:ascii="Arial" w:hAnsi="Arial" w:cs="Arial"/>
        </w:rPr>
        <w:t xml:space="preserve">Any immediate actions that you have taken to reduce risk.  </w:t>
      </w:r>
    </w:p>
    <w:p w14:paraId="7E967AEA" w14:textId="77777777" w:rsidR="00067DA8" w:rsidRPr="00F113D9" w:rsidRDefault="00807178">
      <w:pPr>
        <w:numPr>
          <w:ilvl w:val="0"/>
          <w:numId w:val="5"/>
        </w:numPr>
        <w:spacing w:after="34"/>
        <w:ind w:right="1" w:hanging="360"/>
        <w:rPr>
          <w:rFonts w:ascii="Arial" w:hAnsi="Arial" w:cs="Arial"/>
        </w:rPr>
      </w:pPr>
      <w:r w:rsidRPr="00F113D9">
        <w:rPr>
          <w:rFonts w:ascii="Arial" w:hAnsi="Arial" w:cs="Arial"/>
        </w:rPr>
        <w:t xml:space="preserve">The name of the person making the disclosure and, where different, the name of the child, young person or adult at risk who has allegedly been abused.   </w:t>
      </w:r>
    </w:p>
    <w:p w14:paraId="6DF670B2" w14:textId="77777777" w:rsidR="00067DA8" w:rsidRPr="00F113D9" w:rsidRDefault="00807178">
      <w:pPr>
        <w:numPr>
          <w:ilvl w:val="0"/>
          <w:numId w:val="5"/>
        </w:numPr>
        <w:spacing w:after="34"/>
        <w:ind w:right="1" w:hanging="360"/>
        <w:rPr>
          <w:rFonts w:ascii="Arial" w:hAnsi="Arial" w:cs="Arial"/>
        </w:rPr>
      </w:pPr>
      <w:r w:rsidRPr="00F113D9">
        <w:rPr>
          <w:rFonts w:ascii="Arial" w:hAnsi="Arial" w:cs="Arial"/>
        </w:rPr>
        <w:t xml:space="preserve">Where and when disclosure was made, including date, time and the names of others present. </w:t>
      </w:r>
    </w:p>
    <w:p w14:paraId="224E4916" w14:textId="77777777" w:rsidR="00067DA8" w:rsidRPr="00F113D9" w:rsidRDefault="00807178">
      <w:pPr>
        <w:numPr>
          <w:ilvl w:val="0"/>
          <w:numId w:val="5"/>
        </w:numPr>
        <w:spacing w:after="80" w:line="259" w:lineRule="auto"/>
        <w:ind w:right="1" w:hanging="360"/>
        <w:rPr>
          <w:rFonts w:ascii="Arial" w:hAnsi="Arial" w:cs="Arial"/>
        </w:rPr>
      </w:pPr>
      <w:r w:rsidRPr="00F113D9">
        <w:rPr>
          <w:rFonts w:ascii="Arial" w:hAnsi="Arial" w:cs="Arial"/>
        </w:rPr>
        <w:t xml:space="preserve">If you witnessed abuse, write down the date, time and place that it happened.   </w:t>
      </w:r>
    </w:p>
    <w:p w14:paraId="3056A48A" w14:textId="77777777" w:rsidR="00067DA8" w:rsidRPr="00F113D9" w:rsidRDefault="00807178" w:rsidP="00A124AF">
      <w:pPr>
        <w:spacing w:after="161" w:line="259" w:lineRule="auto"/>
        <w:ind w:left="11" w:right="1" w:firstLine="350"/>
        <w:rPr>
          <w:rFonts w:ascii="Arial" w:hAnsi="Arial" w:cs="Arial"/>
        </w:rPr>
      </w:pPr>
      <w:r w:rsidRPr="00F113D9">
        <w:rPr>
          <w:rFonts w:ascii="Arial" w:hAnsi="Arial" w:cs="Arial"/>
        </w:rPr>
        <w:t xml:space="preserve">Also include any of this information that is known to you:  </w:t>
      </w:r>
    </w:p>
    <w:p w14:paraId="06F309EB" w14:textId="77777777" w:rsidR="00067DA8" w:rsidRPr="00F113D9" w:rsidRDefault="00807178">
      <w:pPr>
        <w:numPr>
          <w:ilvl w:val="0"/>
          <w:numId w:val="5"/>
        </w:numPr>
        <w:spacing w:after="122" w:line="259" w:lineRule="auto"/>
        <w:ind w:right="1" w:hanging="360"/>
        <w:rPr>
          <w:rFonts w:ascii="Arial" w:hAnsi="Arial" w:cs="Arial"/>
        </w:rPr>
      </w:pPr>
      <w:r w:rsidRPr="00F113D9">
        <w:rPr>
          <w:rFonts w:ascii="Arial" w:hAnsi="Arial" w:cs="Arial"/>
        </w:rPr>
        <w:t xml:space="preserve">When and where the alleged abuse took place, including date(s) and time(s).  </w:t>
      </w:r>
    </w:p>
    <w:p w14:paraId="34D0304C" w14:textId="77777777" w:rsidR="00067DA8" w:rsidRPr="00F113D9" w:rsidRDefault="00807178">
      <w:pPr>
        <w:numPr>
          <w:ilvl w:val="0"/>
          <w:numId w:val="5"/>
        </w:numPr>
        <w:spacing w:after="39"/>
        <w:ind w:right="1" w:hanging="360"/>
        <w:rPr>
          <w:rFonts w:ascii="Arial" w:hAnsi="Arial" w:cs="Arial"/>
        </w:rPr>
      </w:pPr>
      <w:r w:rsidRPr="00F113D9">
        <w:rPr>
          <w:rFonts w:ascii="Arial" w:hAnsi="Arial" w:cs="Arial"/>
        </w:rPr>
        <w:t xml:space="preserve">Whether anybody else was present when the alleged abuse took place or was involved in the abuse.  </w:t>
      </w:r>
    </w:p>
    <w:p w14:paraId="31D9A8BB" w14:textId="77777777" w:rsidR="00067DA8" w:rsidRPr="00F113D9" w:rsidRDefault="00807178">
      <w:pPr>
        <w:numPr>
          <w:ilvl w:val="0"/>
          <w:numId w:val="5"/>
        </w:numPr>
        <w:spacing w:after="89" w:line="259" w:lineRule="auto"/>
        <w:ind w:right="1" w:hanging="360"/>
        <w:rPr>
          <w:rFonts w:ascii="Arial" w:hAnsi="Arial" w:cs="Arial"/>
        </w:rPr>
      </w:pPr>
      <w:r w:rsidRPr="00F113D9">
        <w:rPr>
          <w:rFonts w:ascii="Arial" w:hAnsi="Arial" w:cs="Arial"/>
        </w:rPr>
        <w:t xml:space="preserve">Details about the alleged perpetrator (including name, address, place of work).  </w:t>
      </w:r>
    </w:p>
    <w:p w14:paraId="062ACE9A" w14:textId="77777777" w:rsidR="00067DA8" w:rsidRPr="00F113D9" w:rsidRDefault="00807178">
      <w:pPr>
        <w:spacing w:after="124" w:line="259" w:lineRule="auto"/>
        <w:ind w:left="16" w:firstLine="0"/>
        <w:rPr>
          <w:rFonts w:ascii="Arial" w:hAnsi="Arial" w:cs="Arial"/>
        </w:rPr>
      </w:pPr>
      <w:r w:rsidRPr="00F113D9">
        <w:rPr>
          <w:rFonts w:ascii="Arial" w:hAnsi="Arial" w:cs="Arial"/>
        </w:rPr>
        <w:t xml:space="preserve">  </w:t>
      </w:r>
      <w:r w:rsidRPr="00F113D9">
        <w:rPr>
          <w:rFonts w:ascii="Arial" w:hAnsi="Arial" w:cs="Arial"/>
        </w:rPr>
        <w:tab/>
        <w:t xml:space="preserve">  </w:t>
      </w:r>
    </w:p>
    <w:p w14:paraId="5EB52414" w14:textId="77777777" w:rsidR="00124001" w:rsidRDefault="00807178">
      <w:pPr>
        <w:spacing w:after="0" w:line="259" w:lineRule="auto"/>
        <w:ind w:left="16" w:firstLine="0"/>
        <w:rPr>
          <w:rFonts w:ascii="Arial" w:hAnsi="Arial" w:cs="Arial"/>
        </w:rPr>
      </w:pPr>
      <w:r w:rsidRPr="00F113D9">
        <w:rPr>
          <w:rFonts w:ascii="Arial" w:hAnsi="Arial" w:cs="Arial"/>
        </w:rPr>
        <w:t xml:space="preserve"> </w:t>
      </w:r>
    </w:p>
    <w:p w14:paraId="3344940E" w14:textId="658948A7" w:rsidR="00067DA8" w:rsidRPr="00F113D9" w:rsidRDefault="00807178">
      <w:pPr>
        <w:spacing w:after="0" w:line="259" w:lineRule="auto"/>
        <w:ind w:left="16" w:firstLine="0"/>
        <w:rPr>
          <w:rFonts w:ascii="Arial" w:hAnsi="Arial" w:cs="Arial"/>
        </w:rPr>
      </w:pPr>
      <w:r w:rsidRPr="00F113D9">
        <w:rPr>
          <w:rFonts w:ascii="Arial" w:hAnsi="Arial" w:cs="Arial"/>
        </w:rPr>
        <w:tab/>
      </w:r>
      <w:r w:rsidRPr="00F113D9">
        <w:rPr>
          <w:rFonts w:ascii="Arial" w:hAnsi="Arial" w:cs="Arial"/>
          <w:b/>
        </w:rPr>
        <w:t xml:space="preserve"> </w:t>
      </w:r>
    </w:p>
    <w:p w14:paraId="2541855E" w14:textId="379FBB48" w:rsidR="00067DA8" w:rsidRPr="00F113D9" w:rsidRDefault="00807178" w:rsidP="006A067A">
      <w:pPr>
        <w:pStyle w:val="Heading1"/>
        <w:ind w:left="-5"/>
        <w:rPr>
          <w:rFonts w:ascii="Arial" w:hAnsi="Arial" w:cs="Arial"/>
        </w:rPr>
      </w:pPr>
      <w:bookmarkStart w:id="23" w:name="_Toc57192844"/>
      <w:bookmarkStart w:id="24" w:name="_Toc57198398"/>
      <w:r w:rsidRPr="00F113D9">
        <w:rPr>
          <w:rFonts w:ascii="Arial" w:hAnsi="Arial" w:cs="Arial"/>
        </w:rPr>
        <w:lastRenderedPageBreak/>
        <w:t>APPENDIX 3</w:t>
      </w:r>
      <w:bookmarkEnd w:id="23"/>
      <w:r w:rsidRPr="00F113D9">
        <w:rPr>
          <w:rFonts w:ascii="Arial" w:hAnsi="Arial" w:cs="Arial"/>
        </w:rPr>
        <w:t xml:space="preserve"> </w:t>
      </w:r>
      <w:r w:rsidR="00F113D9" w:rsidRPr="00F113D9">
        <w:rPr>
          <w:rFonts w:ascii="Arial" w:hAnsi="Arial" w:cs="Arial"/>
        </w:rPr>
        <w:t xml:space="preserve">  </w:t>
      </w:r>
      <w:r w:rsidR="008A517F">
        <w:rPr>
          <w:rFonts w:ascii="Arial" w:hAnsi="Arial" w:cs="Arial"/>
        </w:rPr>
        <w:t xml:space="preserve">Procedure for </w:t>
      </w:r>
      <w:r w:rsidRPr="00F113D9">
        <w:rPr>
          <w:rFonts w:ascii="Arial" w:hAnsi="Arial" w:cs="Arial"/>
        </w:rPr>
        <w:t xml:space="preserve">Reporting a </w:t>
      </w:r>
      <w:r w:rsidR="00335917">
        <w:rPr>
          <w:rFonts w:ascii="Arial" w:hAnsi="Arial" w:cs="Arial"/>
        </w:rPr>
        <w:t>S</w:t>
      </w:r>
      <w:r w:rsidR="00335917" w:rsidRPr="00F113D9">
        <w:rPr>
          <w:rFonts w:ascii="Arial" w:hAnsi="Arial" w:cs="Arial"/>
        </w:rPr>
        <w:t xml:space="preserve">afeguarding </w:t>
      </w:r>
      <w:r w:rsidR="00335917">
        <w:rPr>
          <w:rFonts w:ascii="Arial" w:hAnsi="Arial" w:cs="Arial"/>
        </w:rPr>
        <w:t>C</w:t>
      </w:r>
      <w:r w:rsidR="00335917" w:rsidRPr="00F113D9">
        <w:rPr>
          <w:rFonts w:ascii="Arial" w:hAnsi="Arial" w:cs="Arial"/>
        </w:rPr>
        <w:t xml:space="preserve">oncern </w:t>
      </w:r>
      <w:r w:rsidRPr="00F113D9">
        <w:rPr>
          <w:rFonts w:ascii="Arial" w:hAnsi="Arial" w:cs="Arial"/>
        </w:rPr>
        <w:t>to the local authority</w:t>
      </w:r>
      <w:bookmarkEnd w:id="24"/>
      <w:r w:rsidRPr="00F113D9">
        <w:rPr>
          <w:rFonts w:ascii="Arial" w:hAnsi="Arial" w:cs="Arial"/>
        </w:rPr>
        <w:t xml:space="preserve"> </w:t>
      </w:r>
      <w:r w:rsidR="006A067A">
        <w:rPr>
          <w:rFonts w:ascii="Arial" w:hAnsi="Arial" w:cs="Arial"/>
          <w:color w:val="222222"/>
          <w:shd w:val="clear" w:color="auto" w:fill="FFFFFF"/>
        </w:rPr>
        <w:t>where the concern is about abuse by immediate family or carers of the person</w:t>
      </w:r>
      <w:r w:rsidRPr="00F113D9">
        <w:rPr>
          <w:rFonts w:ascii="Arial" w:hAnsi="Arial" w:cs="Arial"/>
        </w:rPr>
        <w:t xml:space="preserve"> </w:t>
      </w:r>
    </w:p>
    <w:p w14:paraId="5DA61ED2" w14:textId="604A5E76" w:rsidR="00067DA8" w:rsidRPr="00F113D9" w:rsidRDefault="00807178">
      <w:pPr>
        <w:ind w:left="11" w:right="1"/>
        <w:rPr>
          <w:rFonts w:ascii="Arial" w:hAnsi="Arial" w:cs="Arial"/>
        </w:rPr>
      </w:pPr>
      <w:r w:rsidRPr="00F113D9">
        <w:rPr>
          <w:rFonts w:ascii="Arial" w:hAnsi="Arial" w:cs="Arial"/>
        </w:rPr>
        <w:t xml:space="preserve">Information relating to safeguarding children and adults at risk should be reported to the relevant Safeguarding Team. Decisions about whether to make a referral should be made in line with the Safeguarding </w:t>
      </w:r>
      <w:r w:rsidR="00335917">
        <w:rPr>
          <w:rFonts w:ascii="Arial" w:hAnsi="Arial" w:cs="Arial"/>
        </w:rPr>
        <w:t>Procedure (Appendix 1)</w:t>
      </w:r>
      <w:r w:rsidRPr="00F113D9">
        <w:rPr>
          <w:rFonts w:ascii="Arial" w:hAnsi="Arial" w:cs="Arial"/>
        </w:rPr>
        <w:t xml:space="preserve">, and always from the position that the welfare of the child or adult at risk is paramount.  </w:t>
      </w:r>
    </w:p>
    <w:p w14:paraId="48F9368E"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1BAEBE61" w14:textId="5E0A8109" w:rsidR="00067DA8" w:rsidRPr="00F113D9" w:rsidRDefault="00807178">
      <w:pPr>
        <w:ind w:left="11" w:right="1"/>
        <w:rPr>
          <w:rFonts w:ascii="Arial" w:hAnsi="Arial" w:cs="Arial"/>
        </w:rPr>
      </w:pPr>
      <w:r w:rsidRPr="00F113D9">
        <w:rPr>
          <w:rFonts w:ascii="Arial" w:hAnsi="Arial" w:cs="Arial"/>
        </w:rPr>
        <w:t xml:space="preserve">It is generally the responsibility of the Safeguarding </w:t>
      </w:r>
      <w:r w:rsidR="00335917">
        <w:rPr>
          <w:rFonts w:ascii="Arial" w:hAnsi="Arial" w:cs="Arial"/>
        </w:rPr>
        <w:t xml:space="preserve">Officer </w:t>
      </w:r>
      <w:r w:rsidR="005405BA">
        <w:rPr>
          <w:rFonts w:ascii="Arial" w:hAnsi="Arial" w:cs="Arial"/>
        </w:rPr>
        <w:t xml:space="preserve">or </w:t>
      </w:r>
      <w:r w:rsidR="00335917">
        <w:rPr>
          <w:rFonts w:ascii="Arial" w:hAnsi="Arial" w:cs="Arial"/>
        </w:rPr>
        <w:t xml:space="preserve">Safeguarding </w:t>
      </w:r>
      <w:r w:rsidR="005405BA">
        <w:rPr>
          <w:rFonts w:ascii="Arial" w:hAnsi="Arial" w:cs="Arial"/>
        </w:rPr>
        <w:t>Trustee</w:t>
      </w:r>
      <w:r w:rsidRPr="00F113D9">
        <w:rPr>
          <w:rFonts w:ascii="Arial" w:hAnsi="Arial" w:cs="Arial"/>
        </w:rPr>
        <w:t xml:space="preserve"> to make a referral and to communicate with the local authority. However, if the Safeguarding </w:t>
      </w:r>
      <w:r w:rsidR="00335917">
        <w:rPr>
          <w:rFonts w:ascii="Arial" w:hAnsi="Arial" w:cs="Arial"/>
        </w:rPr>
        <w:t xml:space="preserve">Officer </w:t>
      </w:r>
      <w:r w:rsidR="005405BA">
        <w:rPr>
          <w:rFonts w:ascii="Arial" w:hAnsi="Arial" w:cs="Arial"/>
        </w:rPr>
        <w:t>or</w:t>
      </w:r>
      <w:r w:rsidR="00335917">
        <w:rPr>
          <w:rFonts w:ascii="Arial" w:hAnsi="Arial" w:cs="Arial"/>
        </w:rPr>
        <w:t xml:space="preserve"> Safeguarding</w:t>
      </w:r>
      <w:r w:rsidR="005405BA">
        <w:rPr>
          <w:rFonts w:ascii="Arial" w:hAnsi="Arial" w:cs="Arial"/>
        </w:rPr>
        <w:t xml:space="preserve"> Trustee </w:t>
      </w:r>
      <w:r w:rsidR="00335917">
        <w:rPr>
          <w:rFonts w:ascii="Arial" w:hAnsi="Arial" w:cs="Arial"/>
        </w:rPr>
        <w:t xml:space="preserve">is </w:t>
      </w:r>
      <w:r w:rsidRPr="00F113D9">
        <w:rPr>
          <w:rFonts w:ascii="Arial" w:hAnsi="Arial" w:cs="Arial"/>
        </w:rPr>
        <w:t xml:space="preserve">not available, or another </w:t>
      </w:r>
      <w:r w:rsidR="00335917">
        <w:rPr>
          <w:rFonts w:ascii="Arial" w:hAnsi="Arial" w:cs="Arial"/>
        </w:rPr>
        <w:t>Worker</w:t>
      </w:r>
      <w:r w:rsidR="00335917" w:rsidRPr="00F113D9">
        <w:rPr>
          <w:rFonts w:ascii="Arial" w:hAnsi="Arial" w:cs="Arial"/>
        </w:rPr>
        <w:t xml:space="preserve"> </w:t>
      </w:r>
      <w:r w:rsidRPr="00F113D9">
        <w:rPr>
          <w:rFonts w:ascii="Arial" w:hAnsi="Arial" w:cs="Arial"/>
        </w:rPr>
        <w:t xml:space="preserve">believes a referral should be made and the Safeguarding </w:t>
      </w:r>
      <w:r w:rsidR="00335917">
        <w:rPr>
          <w:rFonts w:ascii="Arial" w:hAnsi="Arial" w:cs="Arial"/>
        </w:rPr>
        <w:t>Officer</w:t>
      </w:r>
      <w:r w:rsidR="00335917" w:rsidRPr="00F113D9">
        <w:rPr>
          <w:rFonts w:ascii="Arial" w:hAnsi="Arial" w:cs="Arial"/>
        </w:rPr>
        <w:t xml:space="preserve"> </w:t>
      </w:r>
      <w:r w:rsidRPr="00F113D9">
        <w:rPr>
          <w:rFonts w:ascii="Arial" w:hAnsi="Arial" w:cs="Arial"/>
        </w:rPr>
        <w:t xml:space="preserve">has not made one, any </w:t>
      </w:r>
      <w:r w:rsidR="00335917">
        <w:rPr>
          <w:rFonts w:ascii="Arial" w:hAnsi="Arial" w:cs="Arial"/>
        </w:rPr>
        <w:t xml:space="preserve">Worker </w:t>
      </w:r>
      <w:r w:rsidRPr="00F113D9">
        <w:rPr>
          <w:rFonts w:ascii="Arial" w:hAnsi="Arial" w:cs="Arial"/>
        </w:rPr>
        <w:t xml:space="preserve">who is concerned should make a referral.  </w:t>
      </w:r>
    </w:p>
    <w:p w14:paraId="19CA4C15"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00D587FE" w14:textId="77777777" w:rsidR="00067DA8" w:rsidRDefault="00807178">
      <w:pPr>
        <w:ind w:left="11" w:right="1"/>
        <w:rPr>
          <w:rFonts w:ascii="Arial" w:hAnsi="Arial" w:cs="Arial"/>
        </w:rPr>
      </w:pPr>
      <w:r w:rsidRPr="00F113D9">
        <w:rPr>
          <w:rFonts w:ascii="Arial" w:hAnsi="Arial" w:cs="Arial"/>
        </w:rPr>
        <w:t xml:space="preserve">Information in the written record should be used to make the referral. However, do not delay making the referral if a written record is not yet complete – it can be sent later.   </w:t>
      </w:r>
    </w:p>
    <w:p w14:paraId="1A06E6FD" w14:textId="77777777" w:rsidR="00335917" w:rsidRPr="00FD304F" w:rsidRDefault="00335917">
      <w:pPr>
        <w:ind w:left="11" w:right="1"/>
        <w:rPr>
          <w:rFonts w:ascii="Arial" w:hAnsi="Arial" w:cs="Arial"/>
          <w:u w:val="single"/>
        </w:rPr>
      </w:pPr>
    </w:p>
    <w:p w14:paraId="3695090B" w14:textId="420829FB" w:rsidR="00335917" w:rsidRPr="00FD304F" w:rsidRDefault="00335917">
      <w:pPr>
        <w:ind w:left="11" w:right="1"/>
        <w:rPr>
          <w:rFonts w:ascii="Arial" w:hAnsi="Arial" w:cs="Arial"/>
          <w:u w:val="single"/>
        </w:rPr>
      </w:pPr>
      <w:r w:rsidRPr="00FD304F">
        <w:rPr>
          <w:rFonts w:ascii="Arial" w:hAnsi="Arial" w:cs="Arial"/>
          <w:u w:val="single"/>
        </w:rPr>
        <w:t>Reporting a Safeguarding Concern regarding a child or young person</w:t>
      </w:r>
    </w:p>
    <w:p w14:paraId="1ACEBDE5"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777C089F" w14:textId="54052649" w:rsidR="00067DA8" w:rsidRPr="00F113D9" w:rsidRDefault="00807178" w:rsidP="00F113D9">
      <w:pPr>
        <w:rPr>
          <w:rFonts w:ascii="Arial" w:hAnsi="Arial" w:cs="Arial"/>
        </w:rPr>
      </w:pPr>
      <w:r w:rsidRPr="00F113D9">
        <w:rPr>
          <w:rFonts w:ascii="Arial" w:hAnsi="Arial" w:cs="Arial"/>
        </w:rPr>
        <w:t xml:space="preserve">For children at risk contact the </w:t>
      </w:r>
      <w:r w:rsidR="00335917">
        <w:rPr>
          <w:rFonts w:ascii="Arial" w:hAnsi="Arial" w:cs="Arial"/>
        </w:rPr>
        <w:t xml:space="preserve">Surrey </w:t>
      </w:r>
      <w:r w:rsidR="0072028F" w:rsidRPr="00F113D9">
        <w:rPr>
          <w:rFonts w:ascii="Arial" w:hAnsi="Arial" w:cs="Arial"/>
        </w:rPr>
        <w:t>Children’s Single Point of Access</w:t>
      </w:r>
      <w:r w:rsidR="00335917">
        <w:rPr>
          <w:rFonts w:ascii="Arial" w:hAnsi="Arial" w:cs="Arial"/>
        </w:rPr>
        <w:t>,</w:t>
      </w:r>
      <w:r w:rsidRPr="00F113D9">
        <w:rPr>
          <w:rFonts w:ascii="Arial" w:hAnsi="Arial" w:cs="Arial"/>
        </w:rPr>
        <w:t xml:space="preserve"> </w:t>
      </w:r>
      <w:r w:rsidR="0072028F" w:rsidRPr="00F113D9">
        <w:rPr>
          <w:rFonts w:ascii="Arial" w:hAnsi="Arial" w:cs="Arial"/>
        </w:rPr>
        <w:t>as follows</w:t>
      </w:r>
      <w:r w:rsidR="0082663E">
        <w:rPr>
          <w:rFonts w:ascii="Arial" w:hAnsi="Arial" w:cs="Arial"/>
        </w:rPr>
        <w:t xml:space="preserve"> (bearing in mind that if the person is in immediate danger, the emergency services must be informed, see Appendix 1.2)</w:t>
      </w:r>
      <w:r w:rsidR="0072028F" w:rsidRPr="00F113D9">
        <w:rPr>
          <w:rFonts w:ascii="Arial" w:hAnsi="Arial" w:cs="Arial"/>
        </w:rPr>
        <w:t>;</w:t>
      </w:r>
    </w:p>
    <w:p w14:paraId="01D89D21" w14:textId="77777777" w:rsidR="00FB2054" w:rsidRPr="00F113D9" w:rsidRDefault="00FB2054" w:rsidP="00F113D9">
      <w:pPr>
        <w:rPr>
          <w:rFonts w:ascii="Arial" w:hAnsi="Arial" w:cs="Arial"/>
        </w:rPr>
      </w:pPr>
    </w:p>
    <w:tbl>
      <w:tblPr>
        <w:tblStyle w:val="TableGrid"/>
        <w:tblW w:w="0" w:type="auto"/>
        <w:tblLook w:val="04A0" w:firstRow="1" w:lastRow="0" w:firstColumn="1" w:lastColumn="0" w:noHBand="0" w:noVBand="1"/>
      </w:tblPr>
      <w:tblGrid>
        <w:gridCol w:w="2689"/>
        <w:gridCol w:w="6940"/>
      </w:tblGrid>
      <w:tr w:rsidR="0072028F" w:rsidRPr="00F113D9" w14:paraId="044B45F2" w14:textId="77777777" w:rsidTr="00181C31">
        <w:tc>
          <w:tcPr>
            <w:tcW w:w="2689" w:type="dxa"/>
          </w:tcPr>
          <w:p w14:paraId="0BE42F94" w14:textId="77777777" w:rsidR="0072028F" w:rsidRPr="00F113D9" w:rsidRDefault="0072028F" w:rsidP="00F113D9">
            <w:pPr>
              <w:rPr>
                <w:rFonts w:ascii="Arial" w:hAnsi="Arial" w:cs="Arial"/>
              </w:rPr>
            </w:pPr>
            <w:r w:rsidRPr="00F113D9">
              <w:rPr>
                <w:rStyle w:val="Heading4Char"/>
                <w:rFonts w:ascii="Arial" w:hAnsi="Arial" w:cs="Arial"/>
                <w:b/>
                <w:bCs/>
              </w:rPr>
              <w:t xml:space="preserve">Surrey’s </w:t>
            </w:r>
            <w:r w:rsidRPr="00F113D9">
              <w:rPr>
                <w:rStyle w:val="Heading4Char"/>
                <w:rFonts w:ascii="Arial" w:hAnsi="Arial" w:cs="Arial"/>
                <w:b/>
                <w:bCs/>
                <w:lang w:eastAsia="en-GB"/>
              </w:rPr>
              <w:t xml:space="preserve">Children's Single Point of Access </w:t>
            </w:r>
            <w:r w:rsidRPr="00F113D9">
              <w:rPr>
                <w:rStyle w:val="Heading4Char"/>
                <w:rFonts w:ascii="Arial" w:hAnsi="Arial" w:cs="Arial"/>
                <w:b/>
                <w:bCs/>
                <w:lang w:eastAsia="en-GB"/>
              </w:rPr>
              <w:br/>
              <w:t>(C-SPA)</w:t>
            </w:r>
            <w:r w:rsidRPr="00F113D9">
              <w:rPr>
                <w:rStyle w:val="Heading4Char"/>
                <w:rFonts w:ascii="Arial" w:hAnsi="Arial" w:cs="Arial"/>
                <w:b/>
                <w:bCs/>
              </w:rPr>
              <w:t>:</w:t>
            </w:r>
          </w:p>
        </w:tc>
        <w:tc>
          <w:tcPr>
            <w:tcW w:w="6940" w:type="dxa"/>
          </w:tcPr>
          <w:p w14:paraId="4C020374" w14:textId="77777777" w:rsidR="0072028F" w:rsidRPr="00F113D9" w:rsidRDefault="0072028F" w:rsidP="00F113D9">
            <w:pPr>
              <w:rPr>
                <w:rFonts w:ascii="Arial" w:eastAsia="Times New Roman" w:hAnsi="Arial" w:cs="Arial"/>
                <w:bCs/>
                <w:szCs w:val="24"/>
              </w:rPr>
            </w:pPr>
            <w:r w:rsidRPr="00F113D9">
              <w:rPr>
                <w:rFonts w:ascii="Arial" w:hAnsi="Arial" w:cs="Arial"/>
                <w:bCs/>
                <w:szCs w:val="24"/>
              </w:rPr>
              <w:t xml:space="preserve">The C-SPA acts as the front door to children's </w:t>
            </w:r>
            <w:r w:rsidRPr="00F113D9">
              <w:rPr>
                <w:rFonts w:ascii="Arial" w:eastAsia="Times New Roman" w:hAnsi="Arial" w:cs="Arial"/>
                <w:bCs/>
                <w:szCs w:val="24"/>
              </w:rPr>
              <w:t>services in Surrey. The C-SPA provides residents and people who work with children in Surrey with direct information, advice and guidance about where and how to find the appropriate support for children and families.</w:t>
            </w:r>
          </w:p>
        </w:tc>
      </w:tr>
      <w:tr w:rsidR="0072028F" w:rsidRPr="00F113D9" w14:paraId="2F7C6F39" w14:textId="77777777" w:rsidTr="00181C31">
        <w:tc>
          <w:tcPr>
            <w:tcW w:w="2689" w:type="dxa"/>
          </w:tcPr>
          <w:p w14:paraId="56C70F5B" w14:textId="77777777" w:rsidR="0072028F" w:rsidRPr="00F113D9" w:rsidRDefault="0072028F" w:rsidP="00F113D9">
            <w:pPr>
              <w:rPr>
                <w:rStyle w:val="Heading4Char"/>
                <w:rFonts w:ascii="Arial" w:hAnsi="Arial" w:cs="Arial"/>
                <w:b/>
                <w:bCs/>
              </w:rPr>
            </w:pPr>
            <w:r w:rsidRPr="00F113D9">
              <w:rPr>
                <w:rFonts w:ascii="Arial" w:eastAsia="Times New Roman" w:hAnsi="Arial" w:cs="Arial"/>
                <w:bCs/>
                <w:szCs w:val="24"/>
              </w:rPr>
              <w:t>Availability:</w:t>
            </w:r>
          </w:p>
        </w:tc>
        <w:tc>
          <w:tcPr>
            <w:tcW w:w="6940" w:type="dxa"/>
          </w:tcPr>
          <w:p w14:paraId="2DA509F9" w14:textId="77777777" w:rsidR="0072028F" w:rsidRPr="00F113D9" w:rsidRDefault="0072028F" w:rsidP="00F113D9">
            <w:pPr>
              <w:rPr>
                <w:rFonts w:ascii="Arial" w:hAnsi="Arial" w:cs="Arial"/>
                <w:szCs w:val="24"/>
              </w:rPr>
            </w:pPr>
            <w:r w:rsidRPr="00F113D9">
              <w:rPr>
                <w:rFonts w:ascii="Arial" w:eastAsia="Times New Roman" w:hAnsi="Arial" w:cs="Arial"/>
                <w:szCs w:val="24"/>
              </w:rPr>
              <w:t>9am to 5pm, Monday to Friday</w:t>
            </w:r>
          </w:p>
        </w:tc>
      </w:tr>
      <w:tr w:rsidR="0072028F" w:rsidRPr="00F113D9" w14:paraId="42E677E2" w14:textId="77777777" w:rsidTr="00181C31">
        <w:tc>
          <w:tcPr>
            <w:tcW w:w="2689" w:type="dxa"/>
          </w:tcPr>
          <w:p w14:paraId="53C3A869" w14:textId="77777777" w:rsidR="0072028F" w:rsidRPr="00F113D9" w:rsidRDefault="0072028F" w:rsidP="00F113D9">
            <w:pPr>
              <w:rPr>
                <w:rFonts w:ascii="Arial" w:eastAsia="Times New Roman" w:hAnsi="Arial" w:cs="Arial"/>
                <w:bCs/>
                <w:szCs w:val="24"/>
              </w:rPr>
            </w:pPr>
            <w:r w:rsidRPr="00F113D9">
              <w:rPr>
                <w:rFonts w:ascii="Arial" w:eastAsia="Times New Roman" w:hAnsi="Arial" w:cs="Arial"/>
                <w:bCs/>
                <w:szCs w:val="24"/>
              </w:rPr>
              <w:t>Phone:</w:t>
            </w:r>
          </w:p>
        </w:tc>
        <w:tc>
          <w:tcPr>
            <w:tcW w:w="6940" w:type="dxa"/>
          </w:tcPr>
          <w:p w14:paraId="1420A1A8" w14:textId="77777777" w:rsidR="0072028F" w:rsidRPr="00F113D9" w:rsidRDefault="0072028F" w:rsidP="00F113D9">
            <w:pPr>
              <w:rPr>
                <w:rFonts w:ascii="Arial" w:eastAsia="Times New Roman" w:hAnsi="Arial" w:cs="Arial"/>
                <w:szCs w:val="24"/>
              </w:rPr>
            </w:pPr>
            <w:r w:rsidRPr="00F113D9">
              <w:rPr>
                <w:rFonts w:ascii="Arial" w:eastAsia="Times New Roman" w:hAnsi="Arial" w:cs="Arial"/>
                <w:szCs w:val="24"/>
              </w:rPr>
              <w:t>0300 470 9100</w:t>
            </w:r>
          </w:p>
        </w:tc>
      </w:tr>
      <w:tr w:rsidR="0072028F" w:rsidRPr="00F113D9" w14:paraId="2C6E15B8" w14:textId="77777777" w:rsidTr="00181C31">
        <w:tc>
          <w:tcPr>
            <w:tcW w:w="2689" w:type="dxa"/>
          </w:tcPr>
          <w:p w14:paraId="1E91E861" w14:textId="77777777" w:rsidR="0072028F" w:rsidRPr="00F113D9" w:rsidRDefault="0072028F" w:rsidP="00F113D9">
            <w:pPr>
              <w:rPr>
                <w:rFonts w:ascii="Arial" w:eastAsia="Times New Roman" w:hAnsi="Arial" w:cs="Arial"/>
                <w:bCs/>
                <w:szCs w:val="24"/>
              </w:rPr>
            </w:pPr>
            <w:r w:rsidRPr="00F113D9">
              <w:rPr>
                <w:rFonts w:ascii="Arial" w:eastAsia="Times New Roman" w:hAnsi="Arial" w:cs="Arial"/>
                <w:bCs/>
                <w:szCs w:val="24"/>
              </w:rPr>
              <w:t>Email:</w:t>
            </w:r>
          </w:p>
        </w:tc>
        <w:tc>
          <w:tcPr>
            <w:tcW w:w="6940" w:type="dxa"/>
          </w:tcPr>
          <w:p w14:paraId="5E8C8B75" w14:textId="77777777" w:rsidR="0072028F" w:rsidRPr="00F113D9" w:rsidRDefault="0072028F" w:rsidP="00F113D9">
            <w:pPr>
              <w:rPr>
                <w:rFonts w:ascii="Arial" w:eastAsia="Times New Roman" w:hAnsi="Arial" w:cs="Arial"/>
                <w:szCs w:val="24"/>
              </w:rPr>
            </w:pPr>
            <w:r w:rsidRPr="00F113D9">
              <w:rPr>
                <w:rFonts w:ascii="Arial" w:eastAsia="Times New Roman" w:hAnsi="Arial" w:cs="Arial"/>
                <w:szCs w:val="24"/>
              </w:rPr>
              <w:t xml:space="preserve">Emails are dealt with during normal office hours </w:t>
            </w:r>
          </w:p>
          <w:p w14:paraId="50CEE683" w14:textId="77777777" w:rsidR="0072028F" w:rsidRPr="00F113D9" w:rsidRDefault="0072028F" w:rsidP="00F113D9">
            <w:pPr>
              <w:rPr>
                <w:rFonts w:ascii="Arial" w:eastAsia="Times New Roman" w:hAnsi="Arial" w:cs="Arial"/>
                <w:szCs w:val="24"/>
              </w:rPr>
            </w:pPr>
            <w:r w:rsidRPr="00F113D9">
              <w:rPr>
                <w:rFonts w:ascii="Arial" w:eastAsia="Times New Roman" w:hAnsi="Arial" w:cs="Arial"/>
                <w:bCs/>
                <w:szCs w:val="24"/>
              </w:rPr>
              <w:t>For concerns for a child or young person:</w:t>
            </w:r>
            <w:r w:rsidRPr="00F113D9">
              <w:rPr>
                <w:rFonts w:ascii="Arial" w:eastAsia="Times New Roman" w:hAnsi="Arial" w:cs="Arial"/>
                <w:szCs w:val="24"/>
              </w:rPr>
              <w:t xml:space="preserve"> </w:t>
            </w:r>
            <w:hyperlink r:id="rId10" w:history="1">
              <w:r w:rsidRPr="00F113D9">
                <w:rPr>
                  <w:rStyle w:val="Hyperlink"/>
                  <w:rFonts w:ascii="Arial" w:eastAsia="Times New Roman" w:hAnsi="Arial" w:cs="Arial"/>
                  <w:szCs w:val="24"/>
                  <w:lang w:eastAsia="en-GB"/>
                </w:rPr>
                <w:t>cspa@surreycc.gov.uk</w:t>
              </w:r>
            </w:hyperlink>
            <w:r w:rsidRPr="00F113D9">
              <w:rPr>
                <w:rFonts w:ascii="Arial" w:eastAsia="Times New Roman" w:hAnsi="Arial" w:cs="Arial"/>
                <w:szCs w:val="24"/>
              </w:rPr>
              <w:t xml:space="preserve"> </w:t>
            </w:r>
          </w:p>
        </w:tc>
      </w:tr>
      <w:tr w:rsidR="0072028F" w:rsidRPr="00F113D9" w14:paraId="363EBC01" w14:textId="77777777" w:rsidTr="00181C31">
        <w:tc>
          <w:tcPr>
            <w:tcW w:w="2689" w:type="dxa"/>
          </w:tcPr>
          <w:p w14:paraId="1643FD6D" w14:textId="77777777" w:rsidR="0072028F" w:rsidRPr="00F113D9" w:rsidRDefault="0072028F" w:rsidP="00F113D9">
            <w:pPr>
              <w:rPr>
                <w:rFonts w:ascii="Arial" w:eastAsia="Times New Roman" w:hAnsi="Arial" w:cs="Arial"/>
                <w:bCs/>
                <w:szCs w:val="24"/>
              </w:rPr>
            </w:pPr>
            <w:r w:rsidRPr="00F113D9">
              <w:rPr>
                <w:rFonts w:ascii="Arial" w:eastAsia="Times New Roman" w:hAnsi="Arial" w:cs="Arial"/>
                <w:bCs/>
                <w:szCs w:val="24"/>
              </w:rPr>
              <w:t>SMS:</w:t>
            </w:r>
          </w:p>
        </w:tc>
        <w:tc>
          <w:tcPr>
            <w:tcW w:w="6940" w:type="dxa"/>
          </w:tcPr>
          <w:p w14:paraId="495E004F" w14:textId="77777777" w:rsidR="0072028F" w:rsidRPr="00F113D9" w:rsidRDefault="0072028F" w:rsidP="00F113D9">
            <w:pPr>
              <w:rPr>
                <w:rFonts w:ascii="Arial" w:eastAsia="Times New Roman" w:hAnsi="Arial" w:cs="Arial"/>
                <w:bCs/>
                <w:szCs w:val="24"/>
              </w:rPr>
            </w:pPr>
            <w:r w:rsidRPr="00F113D9">
              <w:rPr>
                <w:rFonts w:ascii="Arial" w:eastAsia="Times New Roman" w:hAnsi="Arial" w:cs="Arial"/>
                <w:szCs w:val="24"/>
              </w:rPr>
              <w:t>07527 182 861 (for the deaf or hard of hearing)</w:t>
            </w:r>
          </w:p>
        </w:tc>
      </w:tr>
      <w:tr w:rsidR="0072028F" w:rsidRPr="00F113D9" w14:paraId="51AC6D51" w14:textId="77777777" w:rsidTr="00181C31">
        <w:tc>
          <w:tcPr>
            <w:tcW w:w="2689" w:type="dxa"/>
          </w:tcPr>
          <w:p w14:paraId="1FBF3C05" w14:textId="77777777" w:rsidR="0072028F" w:rsidRPr="00F113D9" w:rsidRDefault="0072028F" w:rsidP="00F113D9">
            <w:pPr>
              <w:rPr>
                <w:rFonts w:ascii="Arial" w:eastAsia="Times New Roman" w:hAnsi="Arial" w:cs="Arial"/>
                <w:bCs/>
                <w:szCs w:val="24"/>
              </w:rPr>
            </w:pPr>
            <w:r w:rsidRPr="00F113D9">
              <w:rPr>
                <w:rFonts w:ascii="Arial" w:eastAsia="Times New Roman" w:hAnsi="Arial" w:cs="Arial"/>
                <w:bCs/>
                <w:szCs w:val="24"/>
              </w:rPr>
              <w:lastRenderedPageBreak/>
              <w:t>VRS:</w:t>
            </w:r>
          </w:p>
        </w:tc>
        <w:tc>
          <w:tcPr>
            <w:tcW w:w="6940" w:type="dxa"/>
          </w:tcPr>
          <w:p w14:paraId="066E5480" w14:textId="77777777" w:rsidR="0072028F" w:rsidRPr="00F113D9" w:rsidRDefault="00756534" w:rsidP="00F113D9">
            <w:pPr>
              <w:rPr>
                <w:rFonts w:ascii="Arial" w:eastAsia="Times New Roman" w:hAnsi="Arial" w:cs="Arial"/>
                <w:szCs w:val="24"/>
              </w:rPr>
            </w:pPr>
            <w:hyperlink r:id="rId11" w:anchor="bsl" w:history="1">
              <w:r w:rsidR="0072028F" w:rsidRPr="00F113D9">
                <w:rPr>
                  <w:rFonts w:ascii="Arial" w:eastAsia="Times New Roman" w:hAnsi="Arial" w:cs="Arial"/>
                  <w:color w:val="0000FF"/>
                  <w:szCs w:val="24"/>
                  <w:u w:val="single"/>
                </w:rPr>
                <w:t>Sign Language Video Relay Service</w:t>
              </w:r>
            </w:hyperlink>
          </w:p>
        </w:tc>
      </w:tr>
    </w:tbl>
    <w:p w14:paraId="0C71FC2E" w14:textId="76957730" w:rsidR="0072028F" w:rsidRPr="00F113D9" w:rsidRDefault="0072028F" w:rsidP="0072028F">
      <w:pPr>
        <w:spacing w:after="2" w:line="357" w:lineRule="auto"/>
        <w:ind w:left="0" w:right="100" w:firstLine="0"/>
        <w:rPr>
          <w:rFonts w:ascii="Arial" w:hAnsi="Arial" w:cs="Arial"/>
        </w:rPr>
      </w:pPr>
    </w:p>
    <w:p w14:paraId="251F04AC" w14:textId="77777777" w:rsidR="009F1F31" w:rsidRPr="00F113D9" w:rsidRDefault="009F1F31" w:rsidP="0072028F">
      <w:pPr>
        <w:spacing w:after="2" w:line="357" w:lineRule="auto"/>
        <w:ind w:left="0" w:right="100" w:firstLine="0"/>
        <w:rPr>
          <w:rFonts w:ascii="Arial" w:hAnsi="Arial" w:cs="Arial"/>
        </w:rPr>
      </w:pPr>
    </w:p>
    <w:p w14:paraId="7F9E800B" w14:textId="5D4A85FB" w:rsidR="0072028F" w:rsidRPr="00F113D9" w:rsidRDefault="0072028F" w:rsidP="0072028F">
      <w:pPr>
        <w:spacing w:after="2" w:line="357" w:lineRule="auto"/>
        <w:ind w:left="0" w:right="100" w:firstLine="0"/>
        <w:rPr>
          <w:rFonts w:ascii="Arial" w:hAnsi="Arial" w:cs="Arial"/>
        </w:rPr>
      </w:pPr>
      <w:r w:rsidRPr="00F113D9">
        <w:rPr>
          <w:rFonts w:ascii="Arial" w:hAnsi="Arial" w:cs="Arial"/>
        </w:rPr>
        <w:t xml:space="preserve">Out of hours contacts </w:t>
      </w:r>
      <w:r w:rsidR="00335917">
        <w:rPr>
          <w:rFonts w:ascii="Arial" w:hAnsi="Arial" w:cs="Arial"/>
        </w:rPr>
        <w:t xml:space="preserve">for the Surrey C-SPA </w:t>
      </w:r>
      <w:r w:rsidRPr="00F113D9">
        <w:rPr>
          <w:rFonts w:ascii="Arial" w:hAnsi="Arial" w:cs="Arial"/>
        </w:rPr>
        <w:t>are as follows:</w:t>
      </w:r>
    </w:p>
    <w:p w14:paraId="1304D7C6" w14:textId="3BD68678" w:rsidR="0072028F" w:rsidRPr="00F113D9" w:rsidRDefault="0072028F" w:rsidP="0072028F">
      <w:pPr>
        <w:spacing w:after="2" w:line="357" w:lineRule="auto"/>
        <w:ind w:left="0" w:right="100" w:firstLine="0"/>
        <w:rPr>
          <w:rFonts w:ascii="Arial" w:hAnsi="Arial" w:cs="Arial"/>
        </w:rPr>
      </w:pPr>
    </w:p>
    <w:tbl>
      <w:tblPr>
        <w:tblStyle w:val="TableGrid"/>
        <w:tblW w:w="0" w:type="auto"/>
        <w:tblLook w:val="04A0" w:firstRow="1" w:lastRow="0" w:firstColumn="1" w:lastColumn="0" w:noHBand="0" w:noVBand="1"/>
      </w:tblPr>
      <w:tblGrid>
        <w:gridCol w:w="2689"/>
        <w:gridCol w:w="6940"/>
      </w:tblGrid>
      <w:tr w:rsidR="0072028F" w:rsidRPr="00F113D9" w14:paraId="31D58803" w14:textId="77777777" w:rsidTr="00181C31">
        <w:tc>
          <w:tcPr>
            <w:tcW w:w="2689" w:type="dxa"/>
          </w:tcPr>
          <w:p w14:paraId="5F7A08ED" w14:textId="77777777" w:rsidR="0072028F" w:rsidRPr="00F113D9" w:rsidRDefault="0072028F" w:rsidP="00181C31">
            <w:pPr>
              <w:pStyle w:val="Heading4"/>
              <w:ind w:left="0" w:firstLine="0"/>
              <w:outlineLvl w:val="3"/>
              <w:rPr>
                <w:rFonts w:ascii="Arial" w:eastAsia="Times New Roman" w:hAnsi="Arial" w:cs="Arial"/>
                <w:b/>
                <w:bCs/>
                <w:szCs w:val="24"/>
                <w:lang w:eastAsia="en-GB"/>
              </w:rPr>
            </w:pPr>
            <w:r w:rsidRPr="00F113D9">
              <w:rPr>
                <w:rFonts w:ascii="Arial" w:eastAsia="Times New Roman" w:hAnsi="Arial" w:cs="Arial"/>
                <w:b/>
                <w:bCs/>
                <w:lang w:eastAsia="en-GB"/>
              </w:rPr>
              <w:t>Emergency Duty Team (EDT</w:t>
            </w:r>
            <w:r w:rsidRPr="00F113D9">
              <w:rPr>
                <w:rFonts w:ascii="Arial" w:hAnsi="Arial" w:cs="Arial"/>
                <w:b/>
                <w:bCs/>
                <w:lang w:eastAsia="en-GB"/>
              </w:rPr>
              <w:t>):</w:t>
            </w:r>
          </w:p>
        </w:tc>
        <w:tc>
          <w:tcPr>
            <w:tcW w:w="6940" w:type="dxa"/>
          </w:tcPr>
          <w:p w14:paraId="67B55046" w14:textId="562D282A" w:rsidR="0072028F" w:rsidRPr="00F113D9" w:rsidRDefault="0072028F" w:rsidP="00335917">
            <w:pPr>
              <w:pStyle w:val="Heading4"/>
              <w:ind w:left="0" w:firstLine="0"/>
              <w:outlineLvl w:val="3"/>
              <w:rPr>
                <w:rFonts w:ascii="Arial" w:hAnsi="Arial" w:cs="Arial"/>
                <w:i w:val="0"/>
                <w:iCs w:val="0"/>
                <w:color w:val="auto"/>
                <w:szCs w:val="24"/>
                <w:lang w:eastAsia="en-GB"/>
              </w:rPr>
            </w:pPr>
            <w:r w:rsidRPr="00F113D9">
              <w:rPr>
                <w:rFonts w:ascii="Arial" w:hAnsi="Arial" w:cs="Arial"/>
                <w:i w:val="0"/>
                <w:iCs w:val="0"/>
                <w:color w:val="auto"/>
                <w:szCs w:val="24"/>
                <w:lang w:eastAsia="en-GB"/>
              </w:rPr>
              <w:t>Out of hours support. Please not</w:t>
            </w:r>
            <w:r w:rsidR="00335917">
              <w:rPr>
                <w:rFonts w:ascii="Arial" w:hAnsi="Arial" w:cs="Arial"/>
                <w:i w:val="0"/>
                <w:iCs w:val="0"/>
                <w:color w:val="auto"/>
                <w:szCs w:val="24"/>
                <w:lang w:eastAsia="en-GB"/>
              </w:rPr>
              <w:t>e</w:t>
            </w:r>
            <w:r w:rsidRPr="00F113D9">
              <w:rPr>
                <w:rFonts w:ascii="Arial" w:hAnsi="Arial" w:cs="Arial"/>
                <w:i w:val="0"/>
                <w:iCs w:val="0"/>
                <w:color w:val="auto"/>
                <w:szCs w:val="24"/>
                <w:lang w:eastAsia="en-GB"/>
              </w:rPr>
              <w:t xml:space="preserve"> that </w:t>
            </w:r>
            <w:r w:rsidR="00335917">
              <w:rPr>
                <w:rFonts w:ascii="Arial" w:hAnsi="Arial" w:cs="Arial"/>
                <w:i w:val="0"/>
                <w:iCs w:val="0"/>
                <w:color w:val="auto"/>
                <w:szCs w:val="24"/>
                <w:lang w:eastAsia="en-GB"/>
              </w:rPr>
              <w:t>during the</w:t>
            </w:r>
            <w:r w:rsidRPr="00F113D9">
              <w:rPr>
                <w:rFonts w:ascii="Arial" w:hAnsi="Arial" w:cs="Arial"/>
                <w:i w:val="0"/>
                <w:iCs w:val="0"/>
                <w:color w:val="auto"/>
                <w:szCs w:val="24"/>
                <w:lang w:eastAsia="en-GB"/>
              </w:rPr>
              <w:t xml:space="preserve"> </w:t>
            </w:r>
            <w:r w:rsidR="00335917">
              <w:rPr>
                <w:rFonts w:ascii="Arial" w:hAnsi="Arial" w:cs="Arial"/>
                <w:i w:val="0"/>
                <w:iCs w:val="0"/>
                <w:color w:val="auto"/>
                <w:szCs w:val="24"/>
                <w:lang w:eastAsia="en-GB"/>
              </w:rPr>
              <w:t>Covid-19 pandemic</w:t>
            </w:r>
            <w:r w:rsidRPr="00F113D9">
              <w:rPr>
                <w:rFonts w:ascii="Arial" w:hAnsi="Arial" w:cs="Arial"/>
                <w:i w:val="0"/>
                <w:iCs w:val="0"/>
                <w:color w:val="auto"/>
                <w:szCs w:val="24"/>
                <w:lang w:eastAsia="en-GB"/>
              </w:rPr>
              <w:t>, the Emergency Duty Team are working remotely. Your call will not be immediately picked up and you will be asked to leave a message with your name and contact number and a social worker will call you back as soon as possible.</w:t>
            </w:r>
            <w:r w:rsidRPr="00F113D9">
              <w:rPr>
                <w:rFonts w:ascii="Arial" w:hAnsi="Arial" w:cs="Arial"/>
                <w:i w:val="0"/>
                <w:iCs w:val="0"/>
                <w:color w:val="auto"/>
                <w:szCs w:val="24"/>
              </w:rPr>
              <w:t xml:space="preserve"> </w:t>
            </w:r>
            <w:r w:rsidRPr="00F113D9">
              <w:rPr>
                <w:rFonts w:ascii="Arial" w:hAnsi="Arial" w:cs="Arial"/>
                <w:i w:val="0"/>
                <w:iCs w:val="0"/>
                <w:color w:val="auto"/>
                <w:szCs w:val="24"/>
                <w:lang w:eastAsia="en-GB"/>
              </w:rPr>
              <w:t>The Emergency Duty Team service is not intended as an alternative means of accessing the usual daily activities of Surrey County Council.</w:t>
            </w:r>
          </w:p>
        </w:tc>
      </w:tr>
      <w:tr w:rsidR="0072028F" w:rsidRPr="00F113D9" w14:paraId="04397201" w14:textId="77777777" w:rsidTr="00181C31">
        <w:tc>
          <w:tcPr>
            <w:tcW w:w="2689" w:type="dxa"/>
          </w:tcPr>
          <w:p w14:paraId="67CFBB39" w14:textId="77777777" w:rsidR="0072028F" w:rsidRPr="00F113D9" w:rsidRDefault="0072028F" w:rsidP="00181C31">
            <w:pPr>
              <w:pStyle w:val="Heading4"/>
              <w:ind w:left="0" w:firstLine="0"/>
              <w:outlineLvl w:val="3"/>
              <w:rPr>
                <w:rFonts w:ascii="Arial" w:eastAsia="Times New Roman" w:hAnsi="Arial" w:cs="Arial"/>
                <w:bCs/>
                <w:i w:val="0"/>
                <w:iCs w:val="0"/>
                <w:lang w:eastAsia="en-GB"/>
              </w:rPr>
            </w:pPr>
            <w:r w:rsidRPr="00F113D9">
              <w:rPr>
                <w:rFonts w:ascii="Arial" w:eastAsia="Times New Roman" w:hAnsi="Arial" w:cs="Arial"/>
                <w:b/>
                <w:bCs/>
                <w:i w:val="0"/>
                <w:iCs w:val="0"/>
                <w:color w:val="auto"/>
                <w:szCs w:val="24"/>
                <w:lang w:eastAsia="en-GB"/>
              </w:rPr>
              <w:t>Availability:</w:t>
            </w:r>
          </w:p>
        </w:tc>
        <w:tc>
          <w:tcPr>
            <w:tcW w:w="6940" w:type="dxa"/>
          </w:tcPr>
          <w:p w14:paraId="274E5545" w14:textId="77777777" w:rsidR="0072028F" w:rsidRPr="00F113D9" w:rsidRDefault="0072028F" w:rsidP="00181C31">
            <w:pPr>
              <w:rPr>
                <w:rFonts w:ascii="Arial" w:eastAsia="Times New Roman" w:hAnsi="Arial" w:cs="Arial"/>
                <w:szCs w:val="24"/>
                <w:lang w:eastAsia="en-GB"/>
              </w:rPr>
            </w:pPr>
            <w:r w:rsidRPr="00F113D9">
              <w:rPr>
                <w:rFonts w:ascii="Arial" w:eastAsia="Times New Roman" w:hAnsi="Arial" w:cs="Arial"/>
                <w:szCs w:val="24"/>
                <w:lang w:eastAsia="en-GB"/>
              </w:rPr>
              <w:t>The team operates outside of normal office hours:</w:t>
            </w:r>
          </w:p>
          <w:p w14:paraId="032A1090" w14:textId="77777777" w:rsidR="0072028F" w:rsidRPr="00F113D9" w:rsidRDefault="0072028F" w:rsidP="0072028F">
            <w:pPr>
              <w:numPr>
                <w:ilvl w:val="0"/>
                <w:numId w:val="8"/>
              </w:numPr>
              <w:spacing w:after="0" w:line="240" w:lineRule="auto"/>
              <w:rPr>
                <w:rFonts w:ascii="Arial" w:eastAsia="Times New Roman" w:hAnsi="Arial" w:cs="Arial"/>
                <w:szCs w:val="24"/>
                <w:lang w:eastAsia="en-GB"/>
              </w:rPr>
            </w:pPr>
            <w:r w:rsidRPr="00F113D9">
              <w:rPr>
                <w:rFonts w:ascii="Arial" w:eastAsia="Times New Roman" w:hAnsi="Arial" w:cs="Arial"/>
                <w:szCs w:val="24"/>
                <w:lang w:eastAsia="en-GB"/>
              </w:rPr>
              <w:t>5pm to 9am, Monday to Friday</w:t>
            </w:r>
          </w:p>
          <w:p w14:paraId="7FCA0547" w14:textId="77777777" w:rsidR="0072028F" w:rsidRPr="00F113D9" w:rsidRDefault="0072028F" w:rsidP="0072028F">
            <w:pPr>
              <w:numPr>
                <w:ilvl w:val="0"/>
                <w:numId w:val="8"/>
              </w:numPr>
              <w:spacing w:after="0" w:line="240" w:lineRule="auto"/>
              <w:rPr>
                <w:rFonts w:ascii="Arial" w:eastAsia="Times New Roman" w:hAnsi="Arial" w:cs="Arial"/>
                <w:szCs w:val="24"/>
                <w:lang w:eastAsia="en-GB"/>
              </w:rPr>
            </w:pPr>
            <w:r w:rsidRPr="00F113D9">
              <w:rPr>
                <w:rFonts w:ascii="Arial" w:eastAsia="Times New Roman" w:hAnsi="Arial" w:cs="Arial"/>
                <w:szCs w:val="24"/>
                <w:lang w:eastAsia="en-GB"/>
              </w:rPr>
              <w:t xml:space="preserve">24 hours a day, weekends and all bank holiday </w:t>
            </w:r>
            <w:proofErr w:type="gramStart"/>
            <w:r w:rsidRPr="00F113D9">
              <w:rPr>
                <w:rFonts w:ascii="Arial" w:eastAsia="Times New Roman" w:hAnsi="Arial" w:cs="Arial"/>
                <w:szCs w:val="24"/>
                <w:lang w:eastAsia="en-GB"/>
              </w:rPr>
              <w:t>periods</w:t>
            </w:r>
            <w:proofErr w:type="gramEnd"/>
          </w:p>
        </w:tc>
      </w:tr>
      <w:tr w:rsidR="0072028F" w:rsidRPr="00F113D9" w14:paraId="6B6530E7" w14:textId="77777777" w:rsidTr="00181C31">
        <w:tc>
          <w:tcPr>
            <w:tcW w:w="2689" w:type="dxa"/>
          </w:tcPr>
          <w:p w14:paraId="2AD7487C" w14:textId="77777777" w:rsidR="0072028F" w:rsidRPr="00F113D9" w:rsidRDefault="0072028F" w:rsidP="00181C31">
            <w:pPr>
              <w:pStyle w:val="Heading4"/>
              <w:ind w:left="0" w:firstLine="0"/>
              <w:outlineLvl w:val="3"/>
              <w:rPr>
                <w:rFonts w:ascii="Arial" w:eastAsia="Times New Roman" w:hAnsi="Arial" w:cs="Arial"/>
                <w:b/>
                <w:bCs/>
                <w:i w:val="0"/>
                <w:iCs w:val="0"/>
                <w:color w:val="auto"/>
                <w:szCs w:val="24"/>
                <w:lang w:eastAsia="en-GB"/>
              </w:rPr>
            </w:pPr>
            <w:r w:rsidRPr="00F113D9">
              <w:rPr>
                <w:rFonts w:ascii="Arial" w:eastAsia="Times New Roman" w:hAnsi="Arial" w:cs="Arial"/>
                <w:b/>
                <w:bCs/>
                <w:i w:val="0"/>
                <w:iCs w:val="0"/>
                <w:color w:val="auto"/>
                <w:szCs w:val="24"/>
                <w:lang w:eastAsia="en-GB"/>
              </w:rPr>
              <w:t>Phone:</w:t>
            </w:r>
          </w:p>
        </w:tc>
        <w:tc>
          <w:tcPr>
            <w:tcW w:w="6940" w:type="dxa"/>
          </w:tcPr>
          <w:p w14:paraId="200498C3" w14:textId="77777777" w:rsidR="0072028F" w:rsidRPr="00F113D9" w:rsidRDefault="0072028F" w:rsidP="00181C31">
            <w:pPr>
              <w:rPr>
                <w:rFonts w:ascii="Arial" w:eastAsia="Times New Roman" w:hAnsi="Arial" w:cs="Arial"/>
                <w:szCs w:val="24"/>
                <w:lang w:eastAsia="en-GB"/>
              </w:rPr>
            </w:pPr>
            <w:r w:rsidRPr="00F113D9">
              <w:rPr>
                <w:rFonts w:ascii="Arial" w:eastAsia="Times New Roman" w:hAnsi="Arial" w:cs="Arial"/>
                <w:szCs w:val="24"/>
                <w:lang w:eastAsia="en-GB"/>
              </w:rPr>
              <w:t>01483 517898</w:t>
            </w:r>
          </w:p>
        </w:tc>
      </w:tr>
      <w:tr w:rsidR="0072028F" w:rsidRPr="00F113D9" w14:paraId="58639AFD" w14:textId="77777777" w:rsidTr="00181C31">
        <w:tc>
          <w:tcPr>
            <w:tcW w:w="2689" w:type="dxa"/>
          </w:tcPr>
          <w:p w14:paraId="2411F35F" w14:textId="77777777" w:rsidR="0072028F" w:rsidRPr="00F113D9" w:rsidRDefault="0072028F" w:rsidP="00181C31">
            <w:pPr>
              <w:pStyle w:val="Heading4"/>
              <w:ind w:left="0" w:firstLine="0"/>
              <w:outlineLvl w:val="3"/>
              <w:rPr>
                <w:rFonts w:ascii="Arial" w:eastAsia="Times New Roman" w:hAnsi="Arial" w:cs="Arial"/>
                <w:b/>
                <w:bCs/>
                <w:i w:val="0"/>
                <w:iCs w:val="0"/>
                <w:color w:val="auto"/>
                <w:szCs w:val="24"/>
                <w:lang w:eastAsia="en-GB"/>
              </w:rPr>
            </w:pPr>
            <w:r w:rsidRPr="00F113D9">
              <w:rPr>
                <w:rFonts w:ascii="Arial" w:eastAsia="Times New Roman" w:hAnsi="Arial" w:cs="Arial"/>
                <w:b/>
                <w:bCs/>
                <w:i w:val="0"/>
                <w:iCs w:val="0"/>
                <w:color w:val="auto"/>
                <w:szCs w:val="24"/>
                <w:lang w:eastAsia="en-GB"/>
              </w:rPr>
              <w:t>Email:</w:t>
            </w:r>
          </w:p>
        </w:tc>
        <w:tc>
          <w:tcPr>
            <w:tcW w:w="6940" w:type="dxa"/>
          </w:tcPr>
          <w:p w14:paraId="5FB25B40" w14:textId="77777777" w:rsidR="0072028F" w:rsidRPr="00F113D9" w:rsidRDefault="00756534" w:rsidP="00181C31">
            <w:pPr>
              <w:spacing w:before="100" w:beforeAutospacing="1" w:after="100" w:afterAutospacing="1"/>
              <w:rPr>
                <w:rFonts w:ascii="Arial" w:eastAsia="Times New Roman" w:hAnsi="Arial" w:cs="Arial"/>
                <w:szCs w:val="24"/>
                <w:lang w:eastAsia="en-GB"/>
              </w:rPr>
            </w:pPr>
            <w:hyperlink r:id="rId12" w:history="1">
              <w:r w:rsidR="0072028F" w:rsidRPr="00F113D9">
                <w:rPr>
                  <w:rStyle w:val="Hyperlink"/>
                  <w:rFonts w:ascii="Arial" w:eastAsia="Times New Roman" w:hAnsi="Arial" w:cs="Arial"/>
                  <w:szCs w:val="24"/>
                  <w:lang w:eastAsia="en-GB"/>
                </w:rPr>
                <w:t>edt.ssd@surreycc.gov.uk</w:t>
              </w:r>
            </w:hyperlink>
          </w:p>
        </w:tc>
      </w:tr>
      <w:tr w:rsidR="0072028F" w:rsidRPr="00F113D9" w14:paraId="132A2CD9" w14:textId="77777777" w:rsidTr="00181C31">
        <w:tc>
          <w:tcPr>
            <w:tcW w:w="2689" w:type="dxa"/>
          </w:tcPr>
          <w:p w14:paraId="003DB59B" w14:textId="77777777" w:rsidR="0072028F" w:rsidRPr="00F113D9" w:rsidRDefault="0072028F" w:rsidP="00181C31">
            <w:pPr>
              <w:pStyle w:val="Heading4"/>
              <w:ind w:left="0" w:firstLine="0"/>
              <w:outlineLvl w:val="3"/>
              <w:rPr>
                <w:rFonts w:ascii="Arial" w:eastAsia="Times New Roman" w:hAnsi="Arial" w:cs="Arial"/>
                <w:b/>
                <w:bCs/>
                <w:i w:val="0"/>
                <w:iCs w:val="0"/>
                <w:color w:val="auto"/>
                <w:szCs w:val="24"/>
                <w:lang w:eastAsia="en-GB"/>
              </w:rPr>
            </w:pPr>
            <w:r w:rsidRPr="00F113D9">
              <w:rPr>
                <w:rFonts w:ascii="Arial" w:eastAsia="Times New Roman" w:hAnsi="Arial" w:cs="Arial"/>
                <w:b/>
                <w:bCs/>
                <w:i w:val="0"/>
                <w:iCs w:val="0"/>
                <w:color w:val="auto"/>
                <w:szCs w:val="24"/>
                <w:lang w:eastAsia="en-GB"/>
              </w:rPr>
              <w:t>SMS:</w:t>
            </w:r>
          </w:p>
        </w:tc>
        <w:tc>
          <w:tcPr>
            <w:tcW w:w="6940" w:type="dxa"/>
          </w:tcPr>
          <w:p w14:paraId="5A6C98AE" w14:textId="77777777" w:rsidR="0072028F" w:rsidRPr="00F113D9" w:rsidRDefault="0072028F" w:rsidP="00181C31">
            <w:pPr>
              <w:spacing w:before="100" w:beforeAutospacing="1" w:after="100" w:afterAutospacing="1"/>
              <w:rPr>
                <w:rFonts w:ascii="Arial" w:eastAsia="Times New Roman" w:hAnsi="Arial" w:cs="Arial"/>
                <w:szCs w:val="24"/>
                <w:lang w:eastAsia="en-GB"/>
              </w:rPr>
            </w:pPr>
            <w:r w:rsidRPr="00F113D9">
              <w:rPr>
                <w:rFonts w:ascii="Arial" w:eastAsia="Times New Roman" w:hAnsi="Arial" w:cs="Arial"/>
                <w:szCs w:val="24"/>
                <w:lang w:eastAsia="en-GB"/>
              </w:rPr>
              <w:t>07800 000 388 (for deaf and hard of hearing) or to make a call via text direct, please dial 18001 01483 517898</w:t>
            </w:r>
          </w:p>
        </w:tc>
      </w:tr>
    </w:tbl>
    <w:p w14:paraId="6C63B7C5" w14:textId="4ECF4291" w:rsidR="00067DA8" w:rsidRPr="00F113D9" w:rsidRDefault="00067DA8">
      <w:pPr>
        <w:spacing w:after="118" w:line="259" w:lineRule="auto"/>
        <w:ind w:left="0" w:firstLine="0"/>
        <w:rPr>
          <w:rFonts w:ascii="Arial" w:hAnsi="Arial" w:cs="Arial"/>
        </w:rPr>
      </w:pPr>
    </w:p>
    <w:p w14:paraId="488DE2A6" w14:textId="77777777" w:rsidR="00067DA8" w:rsidRPr="00F113D9" w:rsidRDefault="00807178">
      <w:pPr>
        <w:spacing w:after="114" w:line="259" w:lineRule="auto"/>
        <w:ind w:left="-5"/>
        <w:rPr>
          <w:rFonts w:ascii="Arial" w:hAnsi="Arial" w:cs="Arial"/>
        </w:rPr>
      </w:pPr>
      <w:r w:rsidRPr="00F113D9">
        <w:rPr>
          <w:rFonts w:ascii="Arial" w:hAnsi="Arial" w:cs="Arial"/>
        </w:rPr>
        <w:t xml:space="preserve">If you have an immediate concern about somebody’s safety, contact the police on 999.  </w:t>
      </w:r>
    </w:p>
    <w:p w14:paraId="063CCB4E" w14:textId="77777777" w:rsidR="00067DA8" w:rsidRPr="00F113D9" w:rsidRDefault="00807178">
      <w:pPr>
        <w:spacing w:after="0" w:line="259" w:lineRule="auto"/>
        <w:ind w:left="0" w:firstLine="0"/>
        <w:rPr>
          <w:rFonts w:ascii="Arial" w:hAnsi="Arial" w:cs="Arial"/>
        </w:rPr>
      </w:pPr>
      <w:r w:rsidRPr="00F113D9">
        <w:rPr>
          <w:rFonts w:ascii="Arial" w:hAnsi="Arial" w:cs="Arial"/>
        </w:rPr>
        <w:t xml:space="preserve"> </w:t>
      </w:r>
    </w:p>
    <w:p w14:paraId="6550305F" w14:textId="77777777" w:rsidR="00067DA8" w:rsidRPr="00F113D9" w:rsidRDefault="00807178">
      <w:pPr>
        <w:ind w:left="11" w:right="1"/>
        <w:rPr>
          <w:rFonts w:ascii="Arial" w:hAnsi="Arial" w:cs="Arial"/>
        </w:rPr>
      </w:pPr>
      <w:r w:rsidRPr="00F113D9">
        <w:rPr>
          <w:rFonts w:ascii="Arial" w:hAnsi="Arial" w:cs="Arial"/>
        </w:rPr>
        <w:t xml:space="preserve">When the concerns relate to a person who lives or receives services in another local authority area, both local authority Safeguarding Teams must be informed.   </w:t>
      </w:r>
    </w:p>
    <w:p w14:paraId="505C9FD3"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0C6C5066" w14:textId="2325CB3C" w:rsidR="00067DA8" w:rsidRPr="00F113D9" w:rsidRDefault="00807178">
      <w:pPr>
        <w:ind w:left="11" w:right="1"/>
        <w:rPr>
          <w:rFonts w:ascii="Arial" w:hAnsi="Arial" w:cs="Arial"/>
        </w:rPr>
      </w:pPr>
      <w:r w:rsidRPr="00F113D9">
        <w:rPr>
          <w:rFonts w:ascii="Arial" w:hAnsi="Arial" w:cs="Arial"/>
        </w:rPr>
        <w:t xml:space="preserve">Where a Safeguarding </w:t>
      </w:r>
      <w:r w:rsidR="0082663E">
        <w:rPr>
          <w:rFonts w:ascii="Arial" w:hAnsi="Arial" w:cs="Arial"/>
        </w:rPr>
        <w:t xml:space="preserve">referral </w:t>
      </w:r>
      <w:r w:rsidRPr="00F113D9">
        <w:rPr>
          <w:rFonts w:ascii="Arial" w:hAnsi="Arial" w:cs="Arial"/>
        </w:rPr>
        <w:t xml:space="preserve">is made by telephone, the Safeguarding Officer must make a written record of the date and time of the referral and the name and position of the person to whom the matter was reported.   </w:t>
      </w:r>
    </w:p>
    <w:p w14:paraId="32551E5D"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067AB04D" w14:textId="7BF288B2" w:rsidR="00067DA8" w:rsidRPr="00F113D9" w:rsidRDefault="00807178">
      <w:pPr>
        <w:ind w:left="11" w:right="1"/>
        <w:rPr>
          <w:rFonts w:ascii="Arial" w:hAnsi="Arial" w:cs="Arial"/>
        </w:rPr>
      </w:pPr>
      <w:r w:rsidRPr="00F113D9">
        <w:rPr>
          <w:rFonts w:ascii="Arial" w:hAnsi="Arial" w:cs="Arial"/>
        </w:rPr>
        <w:t xml:space="preserve">Where a Safeguarding </w:t>
      </w:r>
      <w:r w:rsidR="0082663E">
        <w:rPr>
          <w:rFonts w:ascii="Arial" w:hAnsi="Arial" w:cs="Arial"/>
        </w:rPr>
        <w:t>referral</w:t>
      </w:r>
      <w:r w:rsidR="0082663E" w:rsidRPr="00F113D9">
        <w:rPr>
          <w:rFonts w:ascii="Arial" w:hAnsi="Arial" w:cs="Arial"/>
        </w:rPr>
        <w:t xml:space="preserve"> </w:t>
      </w:r>
      <w:r w:rsidRPr="00F113D9">
        <w:rPr>
          <w:rFonts w:ascii="Arial" w:hAnsi="Arial" w:cs="Arial"/>
        </w:rPr>
        <w:t xml:space="preserve">is sent by email, the Safeguarding Officer must check that the Safeguarding Team has received the report.  </w:t>
      </w:r>
    </w:p>
    <w:p w14:paraId="2BCA3DA2"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08AB4A85" w14:textId="227314F2" w:rsidR="00067DA8" w:rsidRDefault="00807178">
      <w:pPr>
        <w:ind w:left="11" w:right="1"/>
        <w:rPr>
          <w:rFonts w:ascii="Arial" w:hAnsi="Arial" w:cs="Arial"/>
        </w:rPr>
      </w:pPr>
      <w:r w:rsidRPr="00F113D9">
        <w:rPr>
          <w:rFonts w:ascii="Arial" w:hAnsi="Arial" w:cs="Arial"/>
        </w:rPr>
        <w:t xml:space="preserve">The Safeguarding Officer is responsible for keeping </w:t>
      </w:r>
      <w:r w:rsidR="0082663E">
        <w:rPr>
          <w:rFonts w:ascii="Arial" w:hAnsi="Arial" w:cs="Arial"/>
        </w:rPr>
        <w:t xml:space="preserve">the relevant Worker </w:t>
      </w:r>
      <w:r w:rsidRPr="00F113D9">
        <w:rPr>
          <w:rFonts w:ascii="Arial" w:hAnsi="Arial" w:cs="Arial"/>
        </w:rPr>
        <w:t xml:space="preserve">appropriately informed and up to date on what is expected of them as any investigation proceeds; and </w:t>
      </w:r>
      <w:r w:rsidRPr="00F113D9">
        <w:rPr>
          <w:rFonts w:ascii="Arial" w:hAnsi="Arial" w:cs="Arial"/>
        </w:rPr>
        <w:lastRenderedPageBreak/>
        <w:t xml:space="preserve">for ensuring that they are aware of their rights to representation when being interviewed; and for ensuring they receive ongoing personal support.   </w:t>
      </w:r>
    </w:p>
    <w:p w14:paraId="4E2B0637" w14:textId="77777777" w:rsidR="0082663E" w:rsidRDefault="0082663E">
      <w:pPr>
        <w:ind w:left="11" w:right="1"/>
        <w:rPr>
          <w:rFonts w:ascii="Arial" w:hAnsi="Arial" w:cs="Arial"/>
        </w:rPr>
      </w:pPr>
    </w:p>
    <w:p w14:paraId="37B0ABCA" w14:textId="52921196" w:rsidR="0082663E" w:rsidRPr="00AE05C2" w:rsidRDefault="0082663E" w:rsidP="0082663E">
      <w:pPr>
        <w:ind w:left="11" w:right="1"/>
        <w:rPr>
          <w:rFonts w:ascii="Arial" w:hAnsi="Arial" w:cs="Arial"/>
          <w:u w:val="single"/>
        </w:rPr>
      </w:pPr>
      <w:r w:rsidRPr="00AE05C2">
        <w:rPr>
          <w:rFonts w:ascii="Arial" w:hAnsi="Arial" w:cs="Arial"/>
          <w:u w:val="single"/>
        </w:rPr>
        <w:t>Reporting a Safeguarding Concern regarding a</w:t>
      </w:r>
      <w:r>
        <w:rPr>
          <w:rFonts w:ascii="Arial" w:hAnsi="Arial" w:cs="Arial"/>
          <w:u w:val="single"/>
        </w:rPr>
        <w:t>n adult</w:t>
      </w:r>
    </w:p>
    <w:p w14:paraId="73D20108" w14:textId="33F73A31" w:rsidR="0072028F" w:rsidRPr="00F113D9" w:rsidRDefault="00807178" w:rsidP="00FD304F">
      <w:pPr>
        <w:spacing w:after="0" w:line="259" w:lineRule="auto"/>
        <w:ind w:left="0" w:firstLine="0"/>
        <w:rPr>
          <w:rFonts w:ascii="Arial" w:hAnsi="Arial" w:cs="Arial"/>
          <w:color w:val="FF0000"/>
        </w:rPr>
      </w:pPr>
      <w:r w:rsidRPr="00F113D9">
        <w:rPr>
          <w:rFonts w:ascii="Arial" w:hAnsi="Arial" w:cs="Arial"/>
          <w:color w:val="FF0000"/>
        </w:rPr>
        <w:t xml:space="preserve"> </w:t>
      </w:r>
    </w:p>
    <w:p w14:paraId="4CD47869" w14:textId="6F0E814E" w:rsidR="0072028F" w:rsidRPr="00F113D9" w:rsidRDefault="0072028F" w:rsidP="00061078">
      <w:pPr>
        <w:rPr>
          <w:rFonts w:ascii="Arial" w:hAnsi="Arial" w:cs="Arial"/>
        </w:rPr>
      </w:pPr>
      <w:r w:rsidRPr="00F113D9">
        <w:rPr>
          <w:rFonts w:ascii="Arial" w:hAnsi="Arial" w:cs="Arial"/>
        </w:rPr>
        <w:t xml:space="preserve">For an adult </w:t>
      </w:r>
      <w:r w:rsidR="0082663E">
        <w:rPr>
          <w:rFonts w:ascii="Arial" w:hAnsi="Arial" w:cs="Arial"/>
        </w:rPr>
        <w:t>S</w:t>
      </w:r>
      <w:r w:rsidR="0082663E" w:rsidRPr="00F113D9">
        <w:rPr>
          <w:rFonts w:ascii="Arial" w:hAnsi="Arial" w:cs="Arial"/>
        </w:rPr>
        <w:t xml:space="preserve">afeguarding </w:t>
      </w:r>
      <w:r w:rsidRPr="00F113D9">
        <w:rPr>
          <w:rFonts w:ascii="Arial" w:hAnsi="Arial" w:cs="Arial"/>
        </w:rPr>
        <w:t xml:space="preserve">concern, the Safeguarding Officer should raise this with the </w:t>
      </w:r>
      <w:r w:rsidR="0082663E">
        <w:rPr>
          <w:rFonts w:ascii="Arial" w:hAnsi="Arial" w:cs="Arial"/>
        </w:rPr>
        <w:t xml:space="preserve">Surrey </w:t>
      </w:r>
      <w:r w:rsidRPr="00F113D9">
        <w:rPr>
          <w:rFonts w:ascii="Arial" w:hAnsi="Arial" w:cs="Arial"/>
        </w:rPr>
        <w:t>Multi Service Agency Hub (the MASH)</w:t>
      </w:r>
      <w:r w:rsidR="00ED513A">
        <w:rPr>
          <w:rFonts w:ascii="Arial" w:hAnsi="Arial" w:cs="Arial"/>
        </w:rPr>
        <w:t>, (bearing in mind that if the person is in immediate danger, the emergency services must be informed, see Appendix 1.2).</w:t>
      </w:r>
    </w:p>
    <w:tbl>
      <w:tblPr>
        <w:tblStyle w:val="TableGrid"/>
        <w:tblW w:w="0" w:type="auto"/>
        <w:tblInd w:w="26" w:type="dxa"/>
        <w:tblLook w:val="04A0" w:firstRow="1" w:lastRow="0" w:firstColumn="1" w:lastColumn="0" w:noHBand="0" w:noVBand="1"/>
      </w:tblPr>
      <w:tblGrid>
        <w:gridCol w:w="1954"/>
        <w:gridCol w:w="7655"/>
      </w:tblGrid>
      <w:tr w:rsidR="00061078" w:rsidRPr="00F113D9" w14:paraId="6848F754" w14:textId="77777777" w:rsidTr="00061078">
        <w:tc>
          <w:tcPr>
            <w:tcW w:w="1954" w:type="dxa"/>
          </w:tcPr>
          <w:p w14:paraId="3AE1D709" w14:textId="74D4A0D0" w:rsidR="00061078" w:rsidRPr="00F113D9" w:rsidRDefault="00061078" w:rsidP="00061078">
            <w:pPr>
              <w:rPr>
                <w:rFonts w:ascii="Arial" w:hAnsi="Arial" w:cs="Arial"/>
                <w:b/>
                <w:bCs/>
              </w:rPr>
            </w:pPr>
            <w:r w:rsidRPr="00F113D9">
              <w:rPr>
                <w:rFonts w:ascii="Arial" w:hAnsi="Arial" w:cs="Arial"/>
                <w:b/>
                <w:bCs/>
              </w:rPr>
              <w:t>Availability</w:t>
            </w:r>
          </w:p>
        </w:tc>
        <w:tc>
          <w:tcPr>
            <w:tcW w:w="7655" w:type="dxa"/>
          </w:tcPr>
          <w:p w14:paraId="71D76A3A" w14:textId="77777777" w:rsidR="00061078" w:rsidRPr="00F113D9" w:rsidRDefault="00061078" w:rsidP="00061078">
            <w:pPr>
              <w:rPr>
                <w:rFonts w:ascii="Arial" w:hAnsi="Arial" w:cs="Arial"/>
              </w:rPr>
            </w:pPr>
            <w:r w:rsidRPr="00F113D9">
              <w:rPr>
                <w:rFonts w:ascii="Arial" w:hAnsi="Arial" w:cs="Arial"/>
              </w:rPr>
              <w:t>9am to 5pm, Monday to Friday</w:t>
            </w:r>
          </w:p>
          <w:p w14:paraId="05033D07" w14:textId="77777777" w:rsidR="00061078" w:rsidRPr="00F113D9" w:rsidRDefault="00061078" w:rsidP="00061078">
            <w:pPr>
              <w:rPr>
                <w:rFonts w:ascii="Arial" w:hAnsi="Arial" w:cs="Arial"/>
              </w:rPr>
            </w:pPr>
          </w:p>
        </w:tc>
      </w:tr>
      <w:tr w:rsidR="00061078" w:rsidRPr="00F113D9" w14:paraId="70C67874" w14:textId="77777777" w:rsidTr="00061078">
        <w:tc>
          <w:tcPr>
            <w:tcW w:w="1954" w:type="dxa"/>
          </w:tcPr>
          <w:p w14:paraId="628B8079" w14:textId="15EFDFAA" w:rsidR="00061078" w:rsidRPr="00F113D9" w:rsidRDefault="00061078" w:rsidP="00061078">
            <w:pPr>
              <w:rPr>
                <w:rFonts w:ascii="Arial" w:hAnsi="Arial" w:cs="Arial"/>
                <w:b/>
                <w:bCs/>
              </w:rPr>
            </w:pPr>
            <w:r w:rsidRPr="00F113D9">
              <w:rPr>
                <w:rFonts w:ascii="Arial" w:hAnsi="Arial" w:cs="Arial"/>
                <w:b/>
                <w:bCs/>
              </w:rPr>
              <w:t>Phone</w:t>
            </w:r>
          </w:p>
        </w:tc>
        <w:tc>
          <w:tcPr>
            <w:tcW w:w="7655" w:type="dxa"/>
          </w:tcPr>
          <w:p w14:paraId="1F87ED76" w14:textId="4E5CBD3D" w:rsidR="00061078" w:rsidRPr="00F113D9" w:rsidRDefault="00061078" w:rsidP="00061078">
            <w:pPr>
              <w:rPr>
                <w:rFonts w:ascii="Arial" w:hAnsi="Arial" w:cs="Arial"/>
              </w:rPr>
            </w:pPr>
            <w:r w:rsidRPr="00F113D9">
              <w:rPr>
                <w:rFonts w:ascii="Arial" w:hAnsi="Arial" w:cs="Arial"/>
              </w:rPr>
              <w:t>:0300 470 9100</w:t>
            </w:r>
          </w:p>
          <w:p w14:paraId="1CCC9D97" w14:textId="77777777" w:rsidR="00061078" w:rsidRPr="00F113D9" w:rsidRDefault="00061078" w:rsidP="00061078">
            <w:pPr>
              <w:rPr>
                <w:rFonts w:ascii="Arial" w:hAnsi="Arial" w:cs="Arial"/>
              </w:rPr>
            </w:pPr>
          </w:p>
        </w:tc>
      </w:tr>
      <w:tr w:rsidR="00061078" w:rsidRPr="00F113D9" w14:paraId="33A7CC7D" w14:textId="77777777" w:rsidTr="00061078">
        <w:tc>
          <w:tcPr>
            <w:tcW w:w="1954" w:type="dxa"/>
          </w:tcPr>
          <w:p w14:paraId="2A9A8348" w14:textId="1075A6B7" w:rsidR="00061078" w:rsidRPr="00F113D9" w:rsidRDefault="00061078" w:rsidP="00061078">
            <w:pPr>
              <w:ind w:left="0" w:firstLine="0"/>
              <w:rPr>
                <w:rFonts w:ascii="Arial" w:hAnsi="Arial" w:cs="Arial"/>
                <w:b/>
                <w:bCs/>
              </w:rPr>
            </w:pPr>
            <w:r w:rsidRPr="00F113D9">
              <w:rPr>
                <w:rFonts w:ascii="Arial" w:hAnsi="Arial" w:cs="Arial"/>
                <w:b/>
                <w:bCs/>
              </w:rPr>
              <w:t>Email</w:t>
            </w:r>
          </w:p>
        </w:tc>
        <w:tc>
          <w:tcPr>
            <w:tcW w:w="7655" w:type="dxa"/>
          </w:tcPr>
          <w:p w14:paraId="25EE9F29" w14:textId="3673A40B" w:rsidR="00061078" w:rsidRPr="00F113D9" w:rsidRDefault="00061078" w:rsidP="00061078">
            <w:pPr>
              <w:rPr>
                <w:rFonts w:ascii="Arial" w:hAnsi="Arial" w:cs="Arial"/>
              </w:rPr>
            </w:pPr>
            <w:r w:rsidRPr="00F113D9">
              <w:rPr>
                <w:rFonts w:ascii="Arial" w:hAnsi="Arial" w:cs="Arial"/>
              </w:rPr>
              <w:t>ascmash@surreycc.gov.uk</w:t>
            </w:r>
          </w:p>
          <w:p w14:paraId="04AB1DED" w14:textId="77777777" w:rsidR="00061078" w:rsidRPr="00F113D9" w:rsidRDefault="00061078" w:rsidP="00061078">
            <w:pPr>
              <w:rPr>
                <w:rFonts w:ascii="Arial" w:hAnsi="Arial" w:cs="Arial"/>
              </w:rPr>
            </w:pPr>
          </w:p>
        </w:tc>
      </w:tr>
    </w:tbl>
    <w:p w14:paraId="4E19AA56" w14:textId="77777777" w:rsidR="00061078" w:rsidRPr="00F113D9" w:rsidRDefault="00061078" w:rsidP="00061078">
      <w:pPr>
        <w:rPr>
          <w:rFonts w:ascii="Arial" w:hAnsi="Arial" w:cs="Arial"/>
        </w:rPr>
      </w:pPr>
    </w:p>
    <w:p w14:paraId="62703FA8" w14:textId="77777777" w:rsidR="00061078" w:rsidRPr="00F113D9" w:rsidRDefault="00061078" w:rsidP="004A0370">
      <w:pPr>
        <w:ind w:left="0" w:firstLine="0"/>
        <w:rPr>
          <w:rFonts w:ascii="Arial" w:hAnsi="Arial" w:cs="Arial"/>
        </w:rPr>
      </w:pPr>
    </w:p>
    <w:p w14:paraId="353052DF" w14:textId="49A88E84" w:rsidR="0072028F" w:rsidRPr="00F113D9" w:rsidRDefault="0072028F" w:rsidP="00061078">
      <w:pPr>
        <w:rPr>
          <w:rFonts w:ascii="Arial" w:hAnsi="Arial" w:cs="Arial"/>
        </w:rPr>
      </w:pPr>
      <w:r w:rsidRPr="00F113D9">
        <w:rPr>
          <w:rFonts w:ascii="Arial" w:hAnsi="Arial" w:cs="Arial"/>
        </w:rPr>
        <w:t xml:space="preserve">Out of hours emergency (or call 999) </w:t>
      </w:r>
    </w:p>
    <w:tbl>
      <w:tblPr>
        <w:tblStyle w:val="TableGrid"/>
        <w:tblW w:w="0" w:type="auto"/>
        <w:tblInd w:w="26" w:type="dxa"/>
        <w:tblLook w:val="04A0" w:firstRow="1" w:lastRow="0" w:firstColumn="1" w:lastColumn="0" w:noHBand="0" w:noVBand="1"/>
      </w:tblPr>
      <w:tblGrid>
        <w:gridCol w:w="1954"/>
        <w:gridCol w:w="7655"/>
      </w:tblGrid>
      <w:tr w:rsidR="00061078" w:rsidRPr="00F113D9" w14:paraId="67AE54AC" w14:textId="77777777" w:rsidTr="00181C31">
        <w:tc>
          <w:tcPr>
            <w:tcW w:w="1954" w:type="dxa"/>
          </w:tcPr>
          <w:p w14:paraId="46B2F51D" w14:textId="77777777" w:rsidR="00061078" w:rsidRPr="00F113D9" w:rsidRDefault="00061078" w:rsidP="00181C31">
            <w:pPr>
              <w:rPr>
                <w:rFonts w:ascii="Arial" w:hAnsi="Arial" w:cs="Arial"/>
                <w:b/>
                <w:bCs/>
              </w:rPr>
            </w:pPr>
            <w:r w:rsidRPr="00F113D9">
              <w:rPr>
                <w:rFonts w:ascii="Arial" w:hAnsi="Arial" w:cs="Arial"/>
                <w:b/>
                <w:bCs/>
              </w:rPr>
              <w:t>Phone</w:t>
            </w:r>
          </w:p>
        </w:tc>
        <w:tc>
          <w:tcPr>
            <w:tcW w:w="7655" w:type="dxa"/>
          </w:tcPr>
          <w:p w14:paraId="6B744CAC" w14:textId="47548E7F" w:rsidR="00061078" w:rsidRPr="00F113D9" w:rsidRDefault="00061078" w:rsidP="00181C31">
            <w:pPr>
              <w:rPr>
                <w:rFonts w:ascii="Arial" w:hAnsi="Arial" w:cs="Arial"/>
              </w:rPr>
            </w:pPr>
            <w:r w:rsidRPr="00F113D9">
              <w:rPr>
                <w:rFonts w:ascii="Arial" w:hAnsi="Arial" w:cs="Arial"/>
              </w:rPr>
              <w:t>01483 517898</w:t>
            </w:r>
          </w:p>
        </w:tc>
      </w:tr>
      <w:tr w:rsidR="00061078" w:rsidRPr="00F113D9" w14:paraId="45EA5E62" w14:textId="77777777" w:rsidTr="00181C31">
        <w:tc>
          <w:tcPr>
            <w:tcW w:w="1954" w:type="dxa"/>
          </w:tcPr>
          <w:p w14:paraId="25F343CC" w14:textId="77777777" w:rsidR="00061078" w:rsidRPr="00F113D9" w:rsidRDefault="00061078" w:rsidP="00181C31">
            <w:pPr>
              <w:ind w:left="0" w:firstLine="0"/>
              <w:rPr>
                <w:rFonts w:ascii="Arial" w:hAnsi="Arial" w:cs="Arial"/>
                <w:b/>
                <w:bCs/>
              </w:rPr>
            </w:pPr>
            <w:r w:rsidRPr="00F113D9">
              <w:rPr>
                <w:rFonts w:ascii="Arial" w:hAnsi="Arial" w:cs="Arial"/>
                <w:b/>
                <w:bCs/>
              </w:rPr>
              <w:t>Email</w:t>
            </w:r>
          </w:p>
        </w:tc>
        <w:tc>
          <w:tcPr>
            <w:tcW w:w="7655" w:type="dxa"/>
          </w:tcPr>
          <w:p w14:paraId="7EC4D816" w14:textId="77777777" w:rsidR="00061078" w:rsidRPr="00F113D9" w:rsidRDefault="00061078" w:rsidP="00061078">
            <w:pPr>
              <w:rPr>
                <w:rFonts w:ascii="Arial" w:hAnsi="Arial" w:cs="Arial"/>
              </w:rPr>
            </w:pPr>
            <w:r w:rsidRPr="00F113D9">
              <w:rPr>
                <w:rFonts w:ascii="Arial" w:hAnsi="Arial" w:cs="Arial"/>
              </w:rPr>
              <w:t>edt.ssd@surreycc.gov.uk</w:t>
            </w:r>
          </w:p>
          <w:p w14:paraId="4800131F" w14:textId="77777777" w:rsidR="00061078" w:rsidRPr="00F113D9" w:rsidRDefault="00061078" w:rsidP="00181C31">
            <w:pPr>
              <w:rPr>
                <w:rFonts w:ascii="Arial" w:hAnsi="Arial" w:cs="Arial"/>
              </w:rPr>
            </w:pPr>
          </w:p>
        </w:tc>
      </w:tr>
      <w:tr w:rsidR="00061078" w:rsidRPr="00F113D9" w14:paraId="0F2C0EDC" w14:textId="77777777" w:rsidTr="00181C31">
        <w:tc>
          <w:tcPr>
            <w:tcW w:w="1954" w:type="dxa"/>
          </w:tcPr>
          <w:p w14:paraId="4365F242" w14:textId="50BBB897" w:rsidR="00061078" w:rsidRPr="00F113D9" w:rsidRDefault="00061078" w:rsidP="00181C31">
            <w:pPr>
              <w:ind w:left="0" w:firstLine="0"/>
              <w:rPr>
                <w:rFonts w:ascii="Arial" w:hAnsi="Arial" w:cs="Arial"/>
                <w:b/>
                <w:bCs/>
              </w:rPr>
            </w:pPr>
            <w:r w:rsidRPr="00F113D9">
              <w:rPr>
                <w:rFonts w:ascii="Arial" w:hAnsi="Arial" w:cs="Arial"/>
              </w:rPr>
              <w:t>Textphone (via Text Relay): </w:t>
            </w:r>
          </w:p>
        </w:tc>
        <w:tc>
          <w:tcPr>
            <w:tcW w:w="7655" w:type="dxa"/>
          </w:tcPr>
          <w:p w14:paraId="6C0F16B4" w14:textId="77777777" w:rsidR="00061078" w:rsidRPr="00F113D9" w:rsidRDefault="00061078" w:rsidP="00061078">
            <w:pPr>
              <w:rPr>
                <w:rFonts w:ascii="Arial" w:hAnsi="Arial" w:cs="Arial"/>
              </w:rPr>
            </w:pPr>
            <w:r w:rsidRPr="00F113D9">
              <w:rPr>
                <w:rFonts w:ascii="Arial" w:hAnsi="Arial" w:cs="Arial"/>
              </w:rPr>
              <w:t>18001 01483 517898</w:t>
            </w:r>
          </w:p>
          <w:p w14:paraId="390BA7AB" w14:textId="77777777" w:rsidR="00061078" w:rsidRPr="00F113D9" w:rsidRDefault="00061078" w:rsidP="00061078">
            <w:pPr>
              <w:rPr>
                <w:rFonts w:ascii="Arial" w:hAnsi="Arial" w:cs="Arial"/>
              </w:rPr>
            </w:pPr>
          </w:p>
        </w:tc>
      </w:tr>
      <w:tr w:rsidR="00061078" w:rsidRPr="00F113D9" w14:paraId="0EB728D0" w14:textId="77777777" w:rsidTr="00181C31">
        <w:tc>
          <w:tcPr>
            <w:tcW w:w="1954" w:type="dxa"/>
          </w:tcPr>
          <w:p w14:paraId="79929753" w14:textId="23A57A26" w:rsidR="00061078" w:rsidRPr="00F113D9" w:rsidRDefault="00061078" w:rsidP="00181C31">
            <w:pPr>
              <w:ind w:left="0" w:firstLine="0"/>
              <w:rPr>
                <w:rFonts w:ascii="Arial" w:hAnsi="Arial" w:cs="Arial"/>
              </w:rPr>
            </w:pPr>
            <w:r w:rsidRPr="00F113D9">
              <w:rPr>
                <w:rFonts w:ascii="Arial" w:hAnsi="Arial" w:cs="Arial"/>
              </w:rPr>
              <w:t>SMS</w:t>
            </w:r>
          </w:p>
        </w:tc>
        <w:tc>
          <w:tcPr>
            <w:tcW w:w="7655" w:type="dxa"/>
          </w:tcPr>
          <w:p w14:paraId="07C43F25" w14:textId="3748FAF5" w:rsidR="00061078" w:rsidRPr="00F113D9" w:rsidRDefault="00061078" w:rsidP="00061078">
            <w:pPr>
              <w:rPr>
                <w:rFonts w:ascii="Arial" w:hAnsi="Arial" w:cs="Arial"/>
              </w:rPr>
            </w:pPr>
            <w:r w:rsidRPr="00F113D9">
              <w:rPr>
                <w:rFonts w:ascii="Arial" w:hAnsi="Arial" w:cs="Arial"/>
              </w:rPr>
              <w:t>07800000388 (for the deaf or hard of hearing)</w:t>
            </w:r>
          </w:p>
        </w:tc>
      </w:tr>
    </w:tbl>
    <w:p w14:paraId="38164517" w14:textId="77777777" w:rsidR="00061078" w:rsidRPr="00F113D9" w:rsidRDefault="00061078" w:rsidP="00061078">
      <w:pPr>
        <w:rPr>
          <w:rFonts w:ascii="Arial" w:hAnsi="Arial" w:cs="Arial"/>
        </w:rPr>
      </w:pPr>
    </w:p>
    <w:p w14:paraId="2E567B8D" w14:textId="05D0568F" w:rsidR="00067DA8" w:rsidRPr="00F113D9" w:rsidRDefault="00807178">
      <w:pPr>
        <w:spacing w:after="0" w:line="259" w:lineRule="auto"/>
        <w:ind w:left="16" w:firstLine="0"/>
        <w:rPr>
          <w:rFonts w:ascii="Arial" w:hAnsi="Arial" w:cs="Arial"/>
        </w:rPr>
      </w:pPr>
      <w:r w:rsidRPr="00F113D9">
        <w:rPr>
          <w:rFonts w:ascii="Arial" w:hAnsi="Arial" w:cs="Arial"/>
        </w:rPr>
        <w:br w:type="page"/>
      </w:r>
    </w:p>
    <w:p w14:paraId="0042664B" w14:textId="03FD8165" w:rsidR="00067DA8" w:rsidRPr="00F113D9" w:rsidRDefault="00807178" w:rsidP="00FD304F">
      <w:pPr>
        <w:pStyle w:val="Heading1"/>
        <w:ind w:left="-5"/>
        <w:rPr>
          <w:rFonts w:ascii="Arial" w:hAnsi="Arial" w:cs="Arial"/>
        </w:rPr>
      </w:pPr>
      <w:bookmarkStart w:id="25" w:name="_Toc57192845"/>
      <w:bookmarkStart w:id="26" w:name="_Toc57198399"/>
      <w:r w:rsidRPr="00F113D9">
        <w:rPr>
          <w:rFonts w:ascii="Arial" w:hAnsi="Arial" w:cs="Arial"/>
        </w:rPr>
        <w:lastRenderedPageBreak/>
        <w:t>APPENDIX 4</w:t>
      </w:r>
      <w:bookmarkEnd w:id="25"/>
      <w:r w:rsidRPr="00F113D9">
        <w:rPr>
          <w:rFonts w:ascii="Arial" w:hAnsi="Arial" w:cs="Arial"/>
        </w:rPr>
        <w:t xml:space="preserve"> </w:t>
      </w:r>
      <w:r w:rsidR="00F113D9" w:rsidRPr="00F113D9">
        <w:rPr>
          <w:rFonts w:ascii="Arial" w:hAnsi="Arial" w:cs="Arial"/>
        </w:rPr>
        <w:t xml:space="preserve">  </w:t>
      </w:r>
      <w:r w:rsidR="008A517F">
        <w:rPr>
          <w:rFonts w:ascii="Arial" w:hAnsi="Arial" w:cs="Arial"/>
        </w:rPr>
        <w:t xml:space="preserve">Procedure for </w:t>
      </w:r>
      <w:r w:rsidRPr="00F113D9">
        <w:rPr>
          <w:rFonts w:ascii="Arial" w:hAnsi="Arial" w:cs="Arial"/>
        </w:rPr>
        <w:t xml:space="preserve">Dealing with an allegation made against </w:t>
      </w:r>
      <w:bookmarkEnd w:id="26"/>
      <w:r w:rsidR="00ED513A">
        <w:rPr>
          <w:rFonts w:ascii="Arial" w:hAnsi="Arial" w:cs="Arial"/>
        </w:rPr>
        <w:t>a Worker</w:t>
      </w:r>
      <w:r w:rsidR="00D80A70">
        <w:rPr>
          <w:rFonts w:ascii="Arial" w:hAnsi="Arial" w:cs="Arial"/>
        </w:rPr>
        <w:t xml:space="preserve"> or Partner Agency as opposed to a carer or family member</w:t>
      </w:r>
    </w:p>
    <w:p w14:paraId="0E5AF044" w14:textId="77777777" w:rsidR="00067DA8" w:rsidRPr="00F113D9" w:rsidRDefault="00807178">
      <w:pPr>
        <w:spacing w:after="118" w:line="259" w:lineRule="auto"/>
        <w:ind w:left="16" w:firstLine="0"/>
        <w:rPr>
          <w:rFonts w:ascii="Arial" w:hAnsi="Arial" w:cs="Arial"/>
        </w:rPr>
      </w:pPr>
      <w:r w:rsidRPr="00F113D9">
        <w:rPr>
          <w:rFonts w:ascii="Arial" w:hAnsi="Arial" w:cs="Arial"/>
          <w:b/>
        </w:rPr>
        <w:t xml:space="preserve"> </w:t>
      </w:r>
    </w:p>
    <w:p w14:paraId="51C009D7" w14:textId="446F3228" w:rsidR="00067DA8" w:rsidRPr="00F113D9" w:rsidRDefault="00807178">
      <w:pPr>
        <w:ind w:left="11" w:right="1"/>
        <w:rPr>
          <w:rFonts w:ascii="Arial" w:hAnsi="Arial" w:cs="Arial"/>
        </w:rPr>
      </w:pPr>
      <w:r w:rsidRPr="00F113D9">
        <w:rPr>
          <w:rFonts w:ascii="Arial" w:hAnsi="Arial" w:cs="Arial"/>
        </w:rPr>
        <w:t>Anyone wishing to make an allegation about a</w:t>
      </w:r>
      <w:r w:rsidR="00ED513A">
        <w:rPr>
          <w:rFonts w:ascii="Arial" w:hAnsi="Arial" w:cs="Arial"/>
        </w:rPr>
        <w:t xml:space="preserve"> Worker</w:t>
      </w:r>
      <w:r w:rsidRPr="00F113D9">
        <w:rPr>
          <w:rFonts w:ascii="Arial" w:hAnsi="Arial" w:cs="Arial"/>
        </w:rPr>
        <w:t xml:space="preserve">, either in relation to any suspicion, allegation or incident of abuse or non-adherence to these procedures should report it to the designated Safeguarding Officer in the first instance.  </w:t>
      </w:r>
    </w:p>
    <w:p w14:paraId="4F465A99"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590E754C" w14:textId="5AA4F2B5" w:rsidR="00067DA8" w:rsidRDefault="00807178">
      <w:pPr>
        <w:ind w:left="11" w:right="1"/>
        <w:rPr>
          <w:rFonts w:ascii="Arial" w:hAnsi="Arial" w:cs="Arial"/>
        </w:rPr>
      </w:pPr>
      <w:r w:rsidRPr="00F113D9">
        <w:rPr>
          <w:rFonts w:ascii="Arial" w:hAnsi="Arial" w:cs="Arial"/>
        </w:rPr>
        <w:t xml:space="preserve">Concerns about the designated Safeguarding Officer should be reported to the </w:t>
      </w:r>
      <w:r w:rsidR="00D50BF2">
        <w:rPr>
          <w:rFonts w:ascii="Arial" w:hAnsi="Arial" w:cs="Arial"/>
        </w:rPr>
        <w:t xml:space="preserve">Safeguarding Trustee. </w:t>
      </w:r>
    </w:p>
    <w:p w14:paraId="04FFF56E" w14:textId="77777777" w:rsidR="00D50BF2" w:rsidRPr="00F113D9" w:rsidRDefault="00D50BF2">
      <w:pPr>
        <w:ind w:left="11" w:right="1"/>
        <w:rPr>
          <w:rFonts w:ascii="Arial" w:hAnsi="Arial" w:cs="Arial"/>
        </w:rPr>
      </w:pPr>
    </w:p>
    <w:p w14:paraId="1AB6DD06" w14:textId="6C17F7DD" w:rsidR="00067DA8" w:rsidRPr="00F113D9" w:rsidRDefault="0072028F">
      <w:pPr>
        <w:spacing w:after="118" w:line="259" w:lineRule="auto"/>
        <w:ind w:left="0" w:firstLine="0"/>
        <w:rPr>
          <w:rFonts w:ascii="Arial" w:hAnsi="Arial" w:cs="Arial"/>
        </w:rPr>
      </w:pPr>
      <w:r w:rsidRPr="00F113D9">
        <w:rPr>
          <w:rFonts w:ascii="Arial" w:hAnsi="Arial" w:cs="Arial"/>
        </w:rPr>
        <w:t xml:space="preserve">Allegations against </w:t>
      </w:r>
      <w:r w:rsidR="00ED513A">
        <w:rPr>
          <w:rFonts w:ascii="Arial" w:hAnsi="Arial" w:cs="Arial"/>
        </w:rPr>
        <w:t>Workers</w:t>
      </w:r>
      <w:r w:rsidRPr="00F113D9">
        <w:rPr>
          <w:rFonts w:ascii="Arial" w:hAnsi="Arial" w:cs="Arial"/>
        </w:rPr>
        <w:t xml:space="preserve"> </w:t>
      </w:r>
      <w:r w:rsidR="00ED513A">
        <w:rPr>
          <w:rFonts w:ascii="Arial" w:hAnsi="Arial" w:cs="Arial"/>
        </w:rPr>
        <w:t xml:space="preserve">or Elmbridge CAN </w:t>
      </w:r>
      <w:r w:rsidRPr="00F113D9">
        <w:rPr>
          <w:rFonts w:ascii="Arial" w:hAnsi="Arial" w:cs="Arial"/>
        </w:rPr>
        <w:t>partner agencies should also be raise</w:t>
      </w:r>
      <w:r w:rsidR="00ED513A">
        <w:rPr>
          <w:rFonts w:ascii="Arial" w:hAnsi="Arial" w:cs="Arial"/>
        </w:rPr>
        <w:t>d</w:t>
      </w:r>
      <w:r w:rsidRPr="00F113D9">
        <w:rPr>
          <w:rFonts w:ascii="Arial" w:hAnsi="Arial" w:cs="Arial"/>
        </w:rPr>
        <w:t xml:space="preserve"> to the Local Authority Designated Officer, as follows, via the Elmbridge CAN </w:t>
      </w:r>
      <w:r w:rsidR="00ED513A">
        <w:rPr>
          <w:rFonts w:ascii="Arial" w:hAnsi="Arial" w:cs="Arial"/>
        </w:rPr>
        <w:t>S</w:t>
      </w:r>
      <w:r w:rsidRPr="00F113D9">
        <w:rPr>
          <w:rFonts w:ascii="Arial" w:hAnsi="Arial" w:cs="Arial"/>
        </w:rPr>
        <w:t xml:space="preserve">afeguarding </w:t>
      </w:r>
      <w:r w:rsidR="00ED513A">
        <w:rPr>
          <w:rFonts w:ascii="Arial" w:hAnsi="Arial" w:cs="Arial"/>
        </w:rPr>
        <w:t>O</w:t>
      </w:r>
      <w:r w:rsidRPr="00F113D9">
        <w:rPr>
          <w:rFonts w:ascii="Arial" w:hAnsi="Arial" w:cs="Arial"/>
        </w:rPr>
        <w:t xml:space="preserve">fficer. </w:t>
      </w:r>
    </w:p>
    <w:p w14:paraId="08D12413" w14:textId="77777777" w:rsidR="0072028F" w:rsidRPr="00F113D9" w:rsidRDefault="0072028F">
      <w:pPr>
        <w:spacing w:after="118" w:line="259" w:lineRule="auto"/>
        <w:ind w:left="0" w:firstLine="0"/>
        <w:rPr>
          <w:rFonts w:ascii="Arial" w:hAnsi="Arial" w:cs="Arial"/>
        </w:rPr>
      </w:pPr>
    </w:p>
    <w:tbl>
      <w:tblPr>
        <w:tblStyle w:val="TableGrid"/>
        <w:tblW w:w="0" w:type="auto"/>
        <w:tblLook w:val="04A0" w:firstRow="1" w:lastRow="0" w:firstColumn="1" w:lastColumn="0" w:noHBand="0" w:noVBand="1"/>
      </w:tblPr>
      <w:tblGrid>
        <w:gridCol w:w="2689"/>
        <w:gridCol w:w="6940"/>
      </w:tblGrid>
      <w:tr w:rsidR="0072028F" w:rsidRPr="00F113D9" w14:paraId="5B2591FF" w14:textId="77777777" w:rsidTr="00181C31">
        <w:tc>
          <w:tcPr>
            <w:tcW w:w="2689" w:type="dxa"/>
          </w:tcPr>
          <w:p w14:paraId="437DFA43" w14:textId="77777777" w:rsidR="0072028F" w:rsidRPr="00F113D9" w:rsidRDefault="0072028F" w:rsidP="00181C31">
            <w:pPr>
              <w:pStyle w:val="Heading4"/>
              <w:ind w:left="0" w:firstLine="0"/>
              <w:outlineLvl w:val="3"/>
              <w:rPr>
                <w:rStyle w:val="Strong"/>
                <w:rFonts w:ascii="Arial" w:hAnsi="Arial" w:cs="Arial"/>
                <w:b w:val="0"/>
                <w:bCs w:val="0"/>
                <w:szCs w:val="24"/>
              </w:rPr>
            </w:pPr>
            <w:r w:rsidRPr="00F113D9">
              <w:rPr>
                <w:rFonts w:ascii="Arial" w:eastAsia="Times New Roman" w:hAnsi="Arial" w:cs="Arial"/>
                <w:b/>
                <w:bCs/>
                <w:lang w:eastAsia="en-GB"/>
              </w:rPr>
              <w:t>Local Authority Designated Officer (LADO):</w:t>
            </w:r>
          </w:p>
        </w:tc>
        <w:tc>
          <w:tcPr>
            <w:tcW w:w="6940" w:type="dxa"/>
          </w:tcPr>
          <w:p w14:paraId="52F6A505" w14:textId="77777777" w:rsidR="0072028F" w:rsidRPr="00F113D9" w:rsidRDefault="0072028F" w:rsidP="00181C31">
            <w:pPr>
              <w:pStyle w:val="Heading4"/>
              <w:ind w:left="0" w:firstLine="0"/>
              <w:outlineLvl w:val="3"/>
              <w:rPr>
                <w:rFonts w:ascii="Arial" w:eastAsia="Times New Roman" w:hAnsi="Arial" w:cs="Arial"/>
                <w:b/>
                <w:bCs/>
                <w:lang w:eastAsia="en-GB"/>
              </w:rPr>
            </w:pPr>
            <w:r w:rsidRPr="00F113D9">
              <w:rPr>
                <w:rFonts w:ascii="Arial" w:eastAsia="Times New Roman" w:hAnsi="Arial" w:cs="Arial"/>
                <w:b/>
                <w:bCs/>
                <w:i w:val="0"/>
                <w:iCs w:val="0"/>
                <w:color w:val="auto"/>
                <w:szCs w:val="24"/>
                <w:lang w:eastAsia="en-GB"/>
              </w:rPr>
              <w:t>The LADO Service manages allegations against individuals who work or volunteer with children in Surrey. If you have a concern regarding someone who works with children, please contact the LADO.</w:t>
            </w:r>
          </w:p>
        </w:tc>
      </w:tr>
      <w:tr w:rsidR="0072028F" w:rsidRPr="00F113D9" w14:paraId="5DEAE4C0" w14:textId="77777777" w:rsidTr="00181C31">
        <w:tc>
          <w:tcPr>
            <w:tcW w:w="2689" w:type="dxa"/>
          </w:tcPr>
          <w:p w14:paraId="4B5ED407" w14:textId="77777777" w:rsidR="0072028F" w:rsidRPr="00F113D9" w:rsidRDefault="0072028F" w:rsidP="00181C31">
            <w:pPr>
              <w:pStyle w:val="Heading4"/>
              <w:ind w:left="0" w:firstLine="0"/>
              <w:outlineLvl w:val="3"/>
              <w:rPr>
                <w:rFonts w:ascii="Arial" w:eastAsia="Times New Roman" w:hAnsi="Arial" w:cs="Arial"/>
                <w:b/>
                <w:bCs/>
                <w:lang w:eastAsia="en-GB"/>
              </w:rPr>
            </w:pPr>
            <w:r w:rsidRPr="00F113D9">
              <w:rPr>
                <w:rFonts w:ascii="Arial" w:eastAsia="Times New Roman" w:hAnsi="Arial" w:cs="Arial"/>
                <w:b/>
                <w:bCs/>
                <w:i w:val="0"/>
                <w:iCs w:val="0"/>
                <w:color w:val="auto"/>
                <w:szCs w:val="24"/>
                <w:lang w:eastAsia="en-GB"/>
              </w:rPr>
              <w:t>Availability:</w:t>
            </w:r>
          </w:p>
        </w:tc>
        <w:tc>
          <w:tcPr>
            <w:tcW w:w="6940" w:type="dxa"/>
          </w:tcPr>
          <w:p w14:paraId="0FF8FC11" w14:textId="77777777" w:rsidR="0072028F" w:rsidRPr="00F113D9" w:rsidRDefault="0072028F" w:rsidP="00181C31">
            <w:pPr>
              <w:pStyle w:val="Heading4"/>
              <w:ind w:left="0" w:firstLine="0"/>
              <w:outlineLvl w:val="3"/>
              <w:rPr>
                <w:rFonts w:ascii="Arial" w:eastAsia="Times New Roman" w:hAnsi="Arial" w:cs="Arial"/>
                <w:i w:val="0"/>
                <w:iCs w:val="0"/>
                <w:color w:val="auto"/>
                <w:szCs w:val="24"/>
                <w:lang w:eastAsia="en-GB"/>
              </w:rPr>
            </w:pPr>
            <w:r w:rsidRPr="00F113D9">
              <w:rPr>
                <w:rFonts w:ascii="Arial" w:eastAsia="Times New Roman" w:hAnsi="Arial" w:cs="Arial"/>
                <w:i w:val="0"/>
                <w:iCs w:val="0"/>
                <w:color w:val="auto"/>
                <w:szCs w:val="24"/>
                <w:lang w:eastAsia="en-GB"/>
              </w:rPr>
              <w:t>9am to 5pm, Monday to Friday</w:t>
            </w:r>
          </w:p>
        </w:tc>
      </w:tr>
      <w:tr w:rsidR="0072028F" w:rsidRPr="00F113D9" w14:paraId="1A5FA1CB" w14:textId="77777777" w:rsidTr="00181C31">
        <w:tc>
          <w:tcPr>
            <w:tcW w:w="2689" w:type="dxa"/>
          </w:tcPr>
          <w:p w14:paraId="17568C05" w14:textId="77777777" w:rsidR="0072028F" w:rsidRPr="00F113D9" w:rsidRDefault="0072028F" w:rsidP="00181C31">
            <w:pPr>
              <w:pStyle w:val="Heading4"/>
              <w:ind w:left="0" w:firstLine="0"/>
              <w:outlineLvl w:val="3"/>
              <w:rPr>
                <w:rFonts w:ascii="Arial" w:eastAsia="Times New Roman" w:hAnsi="Arial" w:cs="Arial"/>
                <w:b/>
                <w:bCs/>
                <w:lang w:eastAsia="en-GB"/>
              </w:rPr>
            </w:pPr>
            <w:r w:rsidRPr="00F113D9">
              <w:rPr>
                <w:rFonts w:ascii="Arial" w:eastAsia="Times New Roman" w:hAnsi="Arial" w:cs="Arial"/>
                <w:b/>
                <w:bCs/>
                <w:i w:val="0"/>
                <w:iCs w:val="0"/>
                <w:color w:val="auto"/>
                <w:szCs w:val="24"/>
                <w:lang w:eastAsia="en-GB"/>
              </w:rPr>
              <w:t>Phone:</w:t>
            </w:r>
          </w:p>
        </w:tc>
        <w:tc>
          <w:tcPr>
            <w:tcW w:w="6940" w:type="dxa"/>
          </w:tcPr>
          <w:p w14:paraId="6E464F5D" w14:textId="77777777" w:rsidR="0072028F" w:rsidRPr="00F113D9" w:rsidRDefault="0072028F" w:rsidP="00181C31">
            <w:pPr>
              <w:pStyle w:val="Heading4"/>
              <w:ind w:left="0" w:firstLine="0"/>
              <w:outlineLvl w:val="3"/>
              <w:rPr>
                <w:rFonts w:ascii="Arial" w:eastAsia="Times New Roman" w:hAnsi="Arial" w:cs="Arial"/>
                <w:i w:val="0"/>
                <w:iCs w:val="0"/>
                <w:color w:val="auto"/>
                <w:szCs w:val="24"/>
                <w:lang w:eastAsia="en-GB"/>
              </w:rPr>
            </w:pPr>
            <w:r w:rsidRPr="00F113D9">
              <w:rPr>
                <w:rFonts w:ascii="Arial" w:eastAsia="Times New Roman" w:hAnsi="Arial" w:cs="Arial"/>
                <w:i w:val="0"/>
                <w:iCs w:val="0"/>
                <w:color w:val="auto"/>
                <w:szCs w:val="24"/>
                <w:lang w:eastAsia="en-GB"/>
              </w:rPr>
              <w:t>0300 123 1650</w:t>
            </w:r>
          </w:p>
        </w:tc>
      </w:tr>
      <w:tr w:rsidR="0072028F" w:rsidRPr="00F113D9" w14:paraId="7D69792F" w14:textId="77777777" w:rsidTr="00181C31">
        <w:tc>
          <w:tcPr>
            <w:tcW w:w="2689" w:type="dxa"/>
          </w:tcPr>
          <w:p w14:paraId="61CE97B9" w14:textId="77777777" w:rsidR="0072028F" w:rsidRPr="00F113D9" w:rsidRDefault="0072028F" w:rsidP="00181C31">
            <w:pPr>
              <w:pStyle w:val="Heading4"/>
              <w:ind w:left="0" w:firstLine="0"/>
              <w:outlineLvl w:val="3"/>
              <w:rPr>
                <w:rFonts w:ascii="Arial" w:eastAsia="Times New Roman" w:hAnsi="Arial" w:cs="Arial"/>
                <w:b/>
                <w:bCs/>
                <w:lang w:eastAsia="en-GB"/>
              </w:rPr>
            </w:pPr>
            <w:r w:rsidRPr="00F113D9">
              <w:rPr>
                <w:rFonts w:ascii="Arial" w:eastAsia="Times New Roman" w:hAnsi="Arial" w:cs="Arial"/>
                <w:b/>
                <w:bCs/>
                <w:i w:val="0"/>
                <w:iCs w:val="0"/>
                <w:color w:val="auto"/>
                <w:szCs w:val="24"/>
                <w:lang w:eastAsia="en-GB"/>
              </w:rPr>
              <w:t>Email:</w:t>
            </w:r>
          </w:p>
        </w:tc>
        <w:tc>
          <w:tcPr>
            <w:tcW w:w="6940" w:type="dxa"/>
          </w:tcPr>
          <w:p w14:paraId="4D9F9023" w14:textId="77777777" w:rsidR="0072028F" w:rsidRPr="00F113D9" w:rsidRDefault="00756534" w:rsidP="00181C31">
            <w:pPr>
              <w:spacing w:before="100" w:beforeAutospacing="1" w:after="100" w:afterAutospacing="1"/>
              <w:rPr>
                <w:rFonts w:ascii="Arial" w:hAnsi="Arial" w:cs="Arial"/>
                <w:lang w:eastAsia="en-GB"/>
              </w:rPr>
            </w:pPr>
            <w:hyperlink r:id="rId13" w:history="1">
              <w:r w:rsidR="0072028F" w:rsidRPr="00F113D9">
                <w:rPr>
                  <w:rStyle w:val="Hyperlink"/>
                  <w:rFonts w:ascii="Arial" w:hAnsi="Arial" w:cs="Arial"/>
                  <w:lang w:eastAsia="en-GB"/>
                </w:rPr>
                <w:t>LADO@surreycc.gov.uk</w:t>
              </w:r>
            </w:hyperlink>
            <w:r w:rsidR="0072028F" w:rsidRPr="00F113D9">
              <w:rPr>
                <w:rFonts w:ascii="Arial" w:hAnsi="Arial" w:cs="Arial"/>
                <w:lang w:eastAsia="en-GB"/>
              </w:rPr>
              <w:t xml:space="preserve"> </w:t>
            </w:r>
          </w:p>
        </w:tc>
      </w:tr>
    </w:tbl>
    <w:p w14:paraId="679EF0F4" w14:textId="77777777" w:rsidR="00ED513A" w:rsidRDefault="00ED513A">
      <w:pPr>
        <w:ind w:left="11" w:right="1"/>
        <w:rPr>
          <w:rFonts w:ascii="Arial" w:hAnsi="Arial" w:cs="Arial"/>
        </w:rPr>
      </w:pPr>
    </w:p>
    <w:p w14:paraId="0160551D" w14:textId="4A3B9111" w:rsidR="00D80A70" w:rsidRPr="004A0370" w:rsidRDefault="00D80A70" w:rsidP="004A0370">
      <w:pPr>
        <w:spacing w:after="118" w:line="259" w:lineRule="auto"/>
        <w:ind w:left="0" w:firstLine="0"/>
        <w:rPr>
          <w:rFonts w:ascii="Arial" w:hAnsi="Arial" w:cs="Arial"/>
        </w:rPr>
      </w:pPr>
      <w:r w:rsidRPr="004A0370">
        <w:rPr>
          <w:rFonts w:ascii="Arial" w:hAnsi="Arial" w:cs="Arial"/>
        </w:rPr>
        <w:t>For concerns about partner agencies / adults working with adults, advice should be sought from the Charities Foundation</w:t>
      </w:r>
      <w:r w:rsidR="00EF36FB">
        <w:rPr>
          <w:rFonts w:ascii="Arial" w:hAnsi="Arial" w:cs="Arial"/>
        </w:rPr>
        <w:t xml:space="preserve">.  </w:t>
      </w:r>
      <w:r w:rsidRPr="004A0370">
        <w:rPr>
          <w:rFonts w:ascii="Arial" w:hAnsi="Arial" w:cs="Arial"/>
        </w:rPr>
        <w:t xml:space="preserve"> </w:t>
      </w:r>
      <w:r w:rsidR="00EF36FB">
        <w:rPr>
          <w:rFonts w:ascii="Arial" w:hAnsi="Arial" w:cs="Arial"/>
        </w:rPr>
        <w:t>If</w:t>
      </w:r>
      <w:r w:rsidRPr="004A0370">
        <w:rPr>
          <w:rFonts w:ascii="Arial" w:hAnsi="Arial" w:cs="Arial"/>
        </w:rPr>
        <w:t xml:space="preserve"> for example it is an allegation against Elmbridge CAN workers, or another charity</w:t>
      </w:r>
      <w:r w:rsidR="00EF36FB">
        <w:rPr>
          <w:rFonts w:ascii="Arial" w:hAnsi="Arial" w:cs="Arial"/>
        </w:rPr>
        <w:t xml:space="preserve"> </w:t>
      </w:r>
      <w:r w:rsidRPr="004A0370">
        <w:rPr>
          <w:rFonts w:ascii="Arial" w:hAnsi="Arial" w:cs="Arial"/>
        </w:rPr>
        <w:t xml:space="preserve">that one fears may be abusing an adult, this should be referred to the MASH, </w:t>
      </w:r>
      <w:r w:rsidR="00EF36FB">
        <w:rPr>
          <w:rFonts w:ascii="Arial" w:hAnsi="Arial" w:cs="Arial"/>
        </w:rPr>
        <w:t>the A</w:t>
      </w:r>
      <w:r w:rsidRPr="004A0370">
        <w:rPr>
          <w:rFonts w:ascii="Arial" w:hAnsi="Arial" w:cs="Arial"/>
        </w:rPr>
        <w:t>dult Multi Agency Safeguarding Hub</w:t>
      </w:r>
      <w:r w:rsidR="00EF36FB">
        <w:rPr>
          <w:rFonts w:ascii="Arial" w:hAnsi="Arial" w:cs="Arial"/>
        </w:rPr>
        <w:t xml:space="preserve">.  </w:t>
      </w:r>
      <w:r w:rsidRPr="004A0370">
        <w:rPr>
          <w:rFonts w:ascii="Arial" w:hAnsi="Arial" w:cs="Arial"/>
        </w:rPr>
        <w:t xml:space="preserve"> Availability: 9am to 5pm, Monday to Friday</w:t>
      </w:r>
    </w:p>
    <w:p w14:paraId="67ADF4CD" w14:textId="77777777" w:rsidR="00D80A70" w:rsidRPr="00D80A70" w:rsidRDefault="00D80A70" w:rsidP="00D80A70">
      <w:pPr>
        <w:numPr>
          <w:ilvl w:val="0"/>
          <w:numId w:val="11"/>
        </w:numPr>
        <w:shd w:val="clear" w:color="auto" w:fill="FFFFFF"/>
        <w:spacing w:beforeAutospacing="1" w:after="0" w:afterAutospacing="1" w:line="240" w:lineRule="auto"/>
        <w:rPr>
          <w:rFonts w:ascii="Arial" w:eastAsia="Times New Roman" w:hAnsi="Arial" w:cs="Arial"/>
          <w:color w:val="222222"/>
          <w:szCs w:val="24"/>
        </w:rPr>
      </w:pPr>
      <w:r w:rsidRPr="00D80A70">
        <w:rPr>
          <w:rFonts w:ascii="Arial" w:eastAsia="Times New Roman" w:hAnsi="Arial" w:cs="Arial"/>
          <w:b/>
          <w:bCs/>
          <w:color w:val="222222"/>
          <w:szCs w:val="24"/>
        </w:rPr>
        <w:t>Phone:</w:t>
      </w:r>
      <w:r w:rsidRPr="00D80A70">
        <w:rPr>
          <w:rFonts w:ascii="Arial" w:eastAsia="Times New Roman" w:hAnsi="Arial" w:cs="Arial"/>
          <w:color w:val="222222"/>
          <w:szCs w:val="24"/>
        </w:rPr>
        <w:t> 0300 470 9100</w:t>
      </w:r>
    </w:p>
    <w:p w14:paraId="17955051" w14:textId="77777777" w:rsidR="00D80A70" w:rsidRPr="00D80A70" w:rsidRDefault="00D80A70" w:rsidP="00D80A70">
      <w:pPr>
        <w:numPr>
          <w:ilvl w:val="0"/>
          <w:numId w:val="11"/>
        </w:numPr>
        <w:shd w:val="clear" w:color="auto" w:fill="FFFFFF"/>
        <w:spacing w:beforeAutospacing="1" w:after="0" w:afterAutospacing="1" w:line="240" w:lineRule="auto"/>
        <w:rPr>
          <w:rFonts w:ascii="Arial" w:eastAsia="Times New Roman" w:hAnsi="Arial" w:cs="Arial"/>
          <w:color w:val="222222"/>
          <w:szCs w:val="24"/>
        </w:rPr>
      </w:pPr>
      <w:r w:rsidRPr="00D80A70">
        <w:rPr>
          <w:rFonts w:ascii="Arial" w:eastAsia="Times New Roman" w:hAnsi="Arial" w:cs="Arial"/>
          <w:b/>
          <w:bCs/>
          <w:color w:val="222222"/>
          <w:szCs w:val="24"/>
        </w:rPr>
        <w:t>Email:</w:t>
      </w:r>
      <w:r w:rsidRPr="00D80A70">
        <w:rPr>
          <w:rFonts w:ascii="Arial" w:eastAsia="Times New Roman" w:hAnsi="Arial" w:cs="Arial"/>
          <w:color w:val="222222"/>
          <w:szCs w:val="24"/>
        </w:rPr>
        <w:t> ascmash@surreycc.gov.uk</w:t>
      </w:r>
    </w:p>
    <w:p w14:paraId="7984A3C9" w14:textId="5636EB52" w:rsidR="00ED513A" w:rsidRPr="004A0370" w:rsidRDefault="00ED513A">
      <w:pPr>
        <w:ind w:left="11" w:right="1"/>
        <w:rPr>
          <w:rFonts w:ascii="Arial" w:hAnsi="Arial" w:cs="Arial"/>
          <w:b/>
          <w:iCs/>
        </w:rPr>
      </w:pPr>
    </w:p>
    <w:p w14:paraId="50F0BF8F" w14:textId="77777777" w:rsidR="00067DA8" w:rsidRPr="00F113D9" w:rsidRDefault="00807178">
      <w:pPr>
        <w:spacing w:after="119" w:line="259" w:lineRule="auto"/>
        <w:ind w:left="0" w:firstLine="0"/>
        <w:rPr>
          <w:rFonts w:ascii="Arial" w:hAnsi="Arial" w:cs="Arial"/>
        </w:rPr>
      </w:pPr>
      <w:r w:rsidRPr="00F113D9">
        <w:rPr>
          <w:rFonts w:ascii="Arial" w:hAnsi="Arial" w:cs="Arial"/>
        </w:rPr>
        <w:t xml:space="preserve"> </w:t>
      </w:r>
    </w:p>
    <w:p w14:paraId="3EF19EA6" w14:textId="77777777" w:rsidR="00067DA8" w:rsidRPr="00F113D9" w:rsidRDefault="00807178">
      <w:pPr>
        <w:spacing w:after="0" w:line="259" w:lineRule="auto"/>
        <w:ind w:left="16" w:firstLine="0"/>
        <w:rPr>
          <w:rFonts w:ascii="Arial" w:hAnsi="Arial" w:cs="Arial"/>
        </w:rPr>
      </w:pPr>
      <w:r w:rsidRPr="00F113D9">
        <w:rPr>
          <w:rFonts w:ascii="Arial" w:hAnsi="Arial" w:cs="Arial"/>
        </w:rPr>
        <w:t xml:space="preserve"> </w:t>
      </w:r>
      <w:r w:rsidRPr="00F113D9">
        <w:rPr>
          <w:rFonts w:ascii="Arial" w:hAnsi="Arial" w:cs="Arial"/>
        </w:rPr>
        <w:tab/>
        <w:t xml:space="preserve"> </w:t>
      </w:r>
      <w:r w:rsidRPr="00F113D9">
        <w:rPr>
          <w:rFonts w:ascii="Arial" w:hAnsi="Arial" w:cs="Arial"/>
        </w:rPr>
        <w:br w:type="page"/>
      </w:r>
    </w:p>
    <w:p w14:paraId="56602E01" w14:textId="77777777" w:rsidR="00067DA8" w:rsidRPr="00F113D9" w:rsidRDefault="00807178">
      <w:pPr>
        <w:pStyle w:val="Heading1"/>
        <w:ind w:left="-5"/>
        <w:rPr>
          <w:rFonts w:ascii="Arial" w:hAnsi="Arial" w:cs="Arial"/>
        </w:rPr>
      </w:pPr>
      <w:bookmarkStart w:id="27" w:name="_Toc57192846"/>
      <w:bookmarkStart w:id="28" w:name="_Toc57198400"/>
      <w:r w:rsidRPr="00F113D9">
        <w:rPr>
          <w:rFonts w:ascii="Arial" w:hAnsi="Arial" w:cs="Arial"/>
        </w:rPr>
        <w:lastRenderedPageBreak/>
        <w:t xml:space="preserve">APPENDIX 5 </w:t>
      </w:r>
      <w:r w:rsidRPr="009F1F31">
        <w:rPr>
          <w:rFonts w:ascii="Arial" w:hAnsi="Arial" w:cs="Arial"/>
          <w:b w:val="0"/>
          <w:bCs/>
          <w:color w:val="000000"/>
        </w:rPr>
        <w:t>Types and indicators of abuse</w:t>
      </w:r>
      <w:bookmarkEnd w:id="27"/>
      <w:bookmarkEnd w:id="28"/>
      <w:r w:rsidRPr="00F113D9">
        <w:rPr>
          <w:rFonts w:ascii="Arial" w:hAnsi="Arial" w:cs="Arial"/>
          <w:color w:val="000000"/>
        </w:rPr>
        <w:t xml:space="preserve"> </w:t>
      </w:r>
    </w:p>
    <w:p w14:paraId="42D1C530" w14:textId="77777777" w:rsidR="00067DA8" w:rsidRPr="00F113D9" w:rsidRDefault="00807178">
      <w:pPr>
        <w:spacing w:after="118" w:line="259" w:lineRule="auto"/>
        <w:ind w:left="16" w:firstLine="0"/>
        <w:rPr>
          <w:rFonts w:ascii="Arial" w:hAnsi="Arial" w:cs="Arial"/>
        </w:rPr>
      </w:pPr>
      <w:r w:rsidRPr="00F113D9">
        <w:rPr>
          <w:rFonts w:ascii="Arial" w:hAnsi="Arial" w:cs="Arial"/>
        </w:rPr>
        <w:t xml:space="preserve"> </w:t>
      </w:r>
    </w:p>
    <w:p w14:paraId="0486A0B4" w14:textId="77777777" w:rsidR="00067DA8" w:rsidRPr="00F113D9" w:rsidRDefault="00807178">
      <w:pPr>
        <w:ind w:left="11" w:right="1"/>
        <w:rPr>
          <w:rFonts w:ascii="Arial" w:hAnsi="Arial" w:cs="Arial"/>
        </w:rPr>
      </w:pPr>
      <w:r w:rsidRPr="00F113D9">
        <w:rPr>
          <w:rFonts w:ascii="Arial" w:hAnsi="Arial" w:cs="Arial"/>
        </w:rPr>
        <w:t xml:space="preserve">Abuse, maltreatment and neglect can be passive or active; it can consist of a single act or repeated acts. It may be physical, verbal or psychological, or it may occur when a vulnerable person is persuaded to enter into a relationship to which he or she has not consented, or cannot consent.   </w:t>
      </w:r>
    </w:p>
    <w:p w14:paraId="3BCFB9D6"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2B19132C" w14:textId="77777777" w:rsidR="00067DA8" w:rsidRPr="00F113D9" w:rsidRDefault="00807178">
      <w:pPr>
        <w:ind w:left="11" w:right="1"/>
        <w:rPr>
          <w:rFonts w:ascii="Arial" w:hAnsi="Arial" w:cs="Arial"/>
        </w:rPr>
      </w:pPr>
      <w:r w:rsidRPr="00F113D9">
        <w:rPr>
          <w:rFonts w:ascii="Arial" w:hAnsi="Arial" w:cs="Arial"/>
        </w:rPr>
        <w:t xml:space="preserve">Abuse can vary from treating someone with disrespect in a way that significantly affects the person’s quality of life, to causing actual physical suffering or failing to prevent harm. It is behaviour towards a person that can be either deliberate or an act of neglect or an omission to act, perhaps as a result of ignorance, or lack of training, knowledge or understanding.   </w:t>
      </w:r>
    </w:p>
    <w:p w14:paraId="7C013CF2"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568C186F" w14:textId="77777777" w:rsidR="00067DA8" w:rsidRPr="00F113D9" w:rsidRDefault="00807178">
      <w:pPr>
        <w:ind w:left="11" w:right="1"/>
        <w:rPr>
          <w:rFonts w:ascii="Arial" w:hAnsi="Arial" w:cs="Arial"/>
        </w:rPr>
      </w:pPr>
      <w:r w:rsidRPr="00F113D9">
        <w:rPr>
          <w:rFonts w:ascii="Arial" w:hAnsi="Arial" w:cs="Arial"/>
        </w:rPr>
        <w:t xml:space="preserve">Individuals may be abused in a family or in an institutional or community setting, by those known to them or, more rarely, by a stranger. Anyone can be a perpetrator of abuse – it could be a paid carer, volunteer or a health or social care worker; a relative, friend, neighbour or an occasional visitor; another resident or service user, or someone who is providing a service.   </w:t>
      </w:r>
    </w:p>
    <w:p w14:paraId="5792325D" w14:textId="77777777" w:rsidR="00067DA8" w:rsidRPr="00F113D9" w:rsidRDefault="00807178">
      <w:pPr>
        <w:spacing w:after="144" w:line="259" w:lineRule="auto"/>
        <w:ind w:left="0" w:firstLine="0"/>
        <w:rPr>
          <w:rFonts w:ascii="Arial" w:hAnsi="Arial" w:cs="Arial"/>
        </w:rPr>
      </w:pPr>
      <w:r w:rsidRPr="00F113D9">
        <w:rPr>
          <w:rFonts w:ascii="Arial" w:hAnsi="Arial" w:cs="Arial"/>
        </w:rPr>
        <w:t xml:space="preserve"> </w:t>
      </w:r>
    </w:p>
    <w:p w14:paraId="1EA30409" w14:textId="782A2FAB" w:rsidR="00067DA8" w:rsidRPr="00F113D9" w:rsidRDefault="00807178" w:rsidP="00F113D9">
      <w:pPr>
        <w:rPr>
          <w:rFonts w:ascii="Arial" w:hAnsi="Arial" w:cs="Arial"/>
          <w:b/>
          <w:bCs/>
        </w:rPr>
      </w:pPr>
      <w:r w:rsidRPr="00F113D9">
        <w:rPr>
          <w:rFonts w:ascii="Arial" w:hAnsi="Arial" w:cs="Arial"/>
          <w:b/>
          <w:bCs/>
        </w:rPr>
        <w:t xml:space="preserve">ABUSE OF CHILDREN </w:t>
      </w:r>
    </w:p>
    <w:p w14:paraId="6EDE9679" w14:textId="77777777" w:rsidR="00067DA8" w:rsidRPr="00F113D9" w:rsidRDefault="00807178">
      <w:pPr>
        <w:ind w:left="11" w:right="1"/>
        <w:rPr>
          <w:rFonts w:ascii="Arial" w:hAnsi="Arial" w:cs="Arial"/>
        </w:rPr>
      </w:pPr>
      <w:r w:rsidRPr="00F113D9">
        <w:rPr>
          <w:rFonts w:ascii="Arial" w:hAnsi="Arial" w:cs="Arial"/>
        </w:rPr>
        <w:t xml:space="preserve">Children may be abused by an adult or adults, or another child or children. The Government guidelines “Working Together to Safeguard Children” identify the following types of abuse and the NSPCC identifies possible indicators of abuse (also detailed below).  </w:t>
      </w:r>
    </w:p>
    <w:p w14:paraId="6C3F8B8D"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5CD99A21" w14:textId="77777777" w:rsidR="00067DA8" w:rsidRPr="00F113D9" w:rsidRDefault="00807178" w:rsidP="00FD304F">
      <w:pPr>
        <w:rPr>
          <w:rFonts w:ascii="Arial" w:hAnsi="Arial" w:cs="Arial"/>
        </w:rPr>
      </w:pPr>
      <w:r w:rsidRPr="00F113D9">
        <w:rPr>
          <w:rFonts w:ascii="Arial" w:hAnsi="Arial" w:cs="Arial"/>
        </w:rPr>
        <w:t xml:space="preserve">Physical Abuse   </w:t>
      </w:r>
    </w:p>
    <w:p w14:paraId="22FAD236" w14:textId="77777777" w:rsidR="00067DA8" w:rsidRPr="00F113D9" w:rsidRDefault="00807178">
      <w:pPr>
        <w:ind w:left="11" w:right="1"/>
        <w:rPr>
          <w:rFonts w:ascii="Arial" w:hAnsi="Arial" w:cs="Arial"/>
        </w:rPr>
      </w:pPr>
      <w:r w:rsidRPr="00F113D9">
        <w:rPr>
          <w:rFonts w:ascii="Arial" w:hAnsi="Arial" w:cs="Arial"/>
        </w:rPr>
        <w:t xml:space="preserve">This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B5F1C84"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5AD59E96" w14:textId="21561055" w:rsidR="00067DA8" w:rsidRPr="00F113D9" w:rsidRDefault="00807178">
      <w:pPr>
        <w:ind w:left="11" w:right="1"/>
        <w:rPr>
          <w:rFonts w:ascii="Arial" w:hAnsi="Arial" w:cs="Arial"/>
        </w:rPr>
      </w:pPr>
      <w:r w:rsidRPr="00F113D9">
        <w:rPr>
          <w:rFonts w:ascii="Arial" w:hAnsi="Arial" w:cs="Arial"/>
        </w:rPr>
        <w:t xml:space="preserve">Indications of possible physical abuse include: bruising on the head, ear, neck, abdomen, back, buttocks, upper arm, back of leg, hands or feet; burns and scalds; bite marks; scarring; broken bones (including those in different stages of healing); effects of poisoning </w:t>
      </w:r>
      <w:r w:rsidRPr="00F113D9">
        <w:rPr>
          <w:rFonts w:ascii="Arial" w:hAnsi="Arial" w:cs="Arial"/>
        </w:rPr>
        <w:lastRenderedPageBreak/>
        <w:t xml:space="preserve">such as vomiting and drowsiness; respiratory problems.   </w:t>
      </w:r>
      <w:r w:rsidR="00EF36FB">
        <w:rPr>
          <w:rFonts w:ascii="Arial" w:hAnsi="Arial" w:cs="Arial"/>
        </w:rPr>
        <w:t>Although it is not</w:t>
      </w:r>
      <w:r w:rsidR="003C519E">
        <w:rPr>
          <w:rFonts w:ascii="Arial" w:hAnsi="Arial" w:cs="Arial"/>
        </w:rPr>
        <w:t xml:space="preserve"> strictly speaking a physical abuse, practitioners should be aware of Munchausen’s by proxy as well.  </w:t>
      </w:r>
    </w:p>
    <w:p w14:paraId="5031C7E4" w14:textId="77777777" w:rsidR="00067DA8" w:rsidRPr="00F113D9" w:rsidRDefault="00807178">
      <w:pPr>
        <w:spacing w:after="0" w:line="259" w:lineRule="auto"/>
        <w:ind w:left="0" w:firstLine="0"/>
        <w:rPr>
          <w:rFonts w:ascii="Arial" w:hAnsi="Arial" w:cs="Arial"/>
        </w:rPr>
      </w:pPr>
      <w:r w:rsidRPr="00F113D9">
        <w:rPr>
          <w:rFonts w:ascii="Arial" w:hAnsi="Arial" w:cs="Arial"/>
        </w:rPr>
        <w:t xml:space="preserve"> </w:t>
      </w:r>
    </w:p>
    <w:p w14:paraId="20CE6925" w14:textId="77777777" w:rsidR="00067DA8" w:rsidRPr="00F113D9" w:rsidRDefault="00807178" w:rsidP="00FD304F">
      <w:pPr>
        <w:rPr>
          <w:rFonts w:ascii="Arial" w:hAnsi="Arial" w:cs="Arial"/>
        </w:rPr>
      </w:pPr>
      <w:r w:rsidRPr="00F113D9">
        <w:rPr>
          <w:rFonts w:ascii="Arial" w:hAnsi="Arial" w:cs="Arial"/>
        </w:rPr>
        <w:t xml:space="preserve">Emotional Abuse   </w:t>
      </w:r>
    </w:p>
    <w:p w14:paraId="29A478D3" w14:textId="77777777" w:rsidR="00067DA8" w:rsidRPr="00F113D9" w:rsidRDefault="00807178">
      <w:pPr>
        <w:ind w:left="11" w:right="1"/>
        <w:rPr>
          <w:rFonts w:ascii="Arial" w:hAnsi="Arial" w:cs="Arial"/>
        </w:rPr>
      </w:pPr>
      <w:r w:rsidRPr="00F113D9">
        <w:rPr>
          <w:rFonts w:ascii="Arial" w:hAnsi="Arial" w:cs="Arial"/>
        </w:rPr>
        <w:t xml:space="preserve">This is the persistent emotional maltreatment of a child such as to cause severe and persistent adverse effects on the child’s emotional development. It may involve conveying to a child that they are worthless, unloved or inadequate. It may involve bullying, causing children to feel frightened or in danger, humiliating them, or ignoring them. It may also involve a child witnessing domestic abuse.  </w:t>
      </w:r>
    </w:p>
    <w:p w14:paraId="25BBFBF7" w14:textId="77777777" w:rsidR="00067DA8" w:rsidRPr="00F113D9" w:rsidRDefault="00807178">
      <w:pPr>
        <w:spacing w:after="131" w:line="259" w:lineRule="auto"/>
        <w:ind w:left="11" w:right="1"/>
        <w:rPr>
          <w:rFonts w:ascii="Arial" w:hAnsi="Arial" w:cs="Arial"/>
        </w:rPr>
      </w:pPr>
      <w:r w:rsidRPr="00F113D9">
        <w:rPr>
          <w:rFonts w:ascii="Arial" w:hAnsi="Arial" w:cs="Arial"/>
        </w:rPr>
        <w:t xml:space="preserve">Babies and younger children who are experiencing emotional abuse may:  </w:t>
      </w:r>
    </w:p>
    <w:p w14:paraId="37BDE6E2" w14:textId="77777777" w:rsidR="00067DA8" w:rsidRPr="00F113D9" w:rsidRDefault="00807178">
      <w:pPr>
        <w:numPr>
          <w:ilvl w:val="0"/>
          <w:numId w:val="7"/>
        </w:numPr>
        <w:spacing w:after="127" w:line="259" w:lineRule="auto"/>
        <w:ind w:right="1" w:hanging="360"/>
        <w:rPr>
          <w:rFonts w:ascii="Arial" w:hAnsi="Arial" w:cs="Arial"/>
        </w:rPr>
      </w:pPr>
      <w:r w:rsidRPr="00F113D9">
        <w:rPr>
          <w:rFonts w:ascii="Arial" w:hAnsi="Arial" w:cs="Arial"/>
        </w:rPr>
        <w:t xml:space="preserve">be overly-affectionate towards strangers or people they haven’t known for very long  </w:t>
      </w:r>
    </w:p>
    <w:p w14:paraId="0B4F2FC4" w14:textId="77777777" w:rsidR="00067DA8" w:rsidRPr="00F113D9" w:rsidRDefault="00807178">
      <w:pPr>
        <w:numPr>
          <w:ilvl w:val="0"/>
          <w:numId w:val="7"/>
        </w:numPr>
        <w:spacing w:after="131" w:line="259" w:lineRule="auto"/>
        <w:ind w:right="1" w:hanging="360"/>
        <w:rPr>
          <w:rFonts w:ascii="Arial" w:hAnsi="Arial" w:cs="Arial"/>
        </w:rPr>
      </w:pPr>
      <w:r w:rsidRPr="00F113D9">
        <w:rPr>
          <w:rFonts w:ascii="Arial" w:hAnsi="Arial" w:cs="Arial"/>
        </w:rPr>
        <w:t xml:space="preserve">lack confidence or become wary or anxious  </w:t>
      </w:r>
    </w:p>
    <w:p w14:paraId="77E82680" w14:textId="77777777" w:rsidR="00067DA8" w:rsidRPr="00F113D9" w:rsidRDefault="00807178">
      <w:pPr>
        <w:numPr>
          <w:ilvl w:val="0"/>
          <w:numId w:val="7"/>
        </w:numPr>
        <w:ind w:right="1" w:hanging="360"/>
        <w:rPr>
          <w:rFonts w:ascii="Arial" w:hAnsi="Arial" w:cs="Arial"/>
        </w:rPr>
      </w:pPr>
      <w:r w:rsidRPr="00F113D9">
        <w:rPr>
          <w:rFonts w:ascii="Arial" w:hAnsi="Arial" w:cs="Arial"/>
        </w:rPr>
        <w:t xml:space="preserve">not appear to have a close relationship with their parent, </w:t>
      </w:r>
      <w:proofErr w:type="gramStart"/>
      <w:r w:rsidRPr="00F113D9">
        <w:rPr>
          <w:rFonts w:ascii="Arial" w:hAnsi="Arial" w:cs="Arial"/>
        </w:rPr>
        <w:t>e.g.</w:t>
      </w:r>
      <w:proofErr w:type="gramEnd"/>
      <w:r w:rsidRPr="00F113D9">
        <w:rPr>
          <w:rFonts w:ascii="Arial" w:hAnsi="Arial" w:cs="Arial"/>
        </w:rPr>
        <w:t xml:space="preserve"> when being taken to or collected from nursery etc.  </w:t>
      </w:r>
    </w:p>
    <w:p w14:paraId="2019F476" w14:textId="77777777" w:rsidR="00067DA8" w:rsidRPr="00F113D9" w:rsidRDefault="00807178">
      <w:pPr>
        <w:numPr>
          <w:ilvl w:val="0"/>
          <w:numId w:val="7"/>
        </w:numPr>
        <w:spacing w:after="114" w:line="259" w:lineRule="auto"/>
        <w:ind w:right="1" w:hanging="360"/>
        <w:rPr>
          <w:rFonts w:ascii="Arial" w:hAnsi="Arial" w:cs="Arial"/>
        </w:rPr>
      </w:pPr>
      <w:r w:rsidRPr="00F113D9">
        <w:rPr>
          <w:rFonts w:ascii="Arial" w:hAnsi="Arial" w:cs="Arial"/>
        </w:rPr>
        <w:t xml:space="preserve">be aggressive or nasty towards other children and animals.  </w:t>
      </w:r>
    </w:p>
    <w:p w14:paraId="1EC4255E" w14:textId="77777777" w:rsidR="00067DA8" w:rsidRPr="00F113D9" w:rsidRDefault="00807178">
      <w:pPr>
        <w:spacing w:after="131" w:line="259" w:lineRule="auto"/>
        <w:ind w:left="11" w:right="1"/>
        <w:rPr>
          <w:rFonts w:ascii="Arial" w:hAnsi="Arial" w:cs="Arial"/>
        </w:rPr>
      </w:pPr>
      <w:r w:rsidRPr="00F113D9">
        <w:rPr>
          <w:rFonts w:ascii="Arial" w:hAnsi="Arial" w:cs="Arial"/>
        </w:rPr>
        <w:t xml:space="preserve">Older children may:  </w:t>
      </w:r>
    </w:p>
    <w:p w14:paraId="65DA3A19" w14:textId="77777777" w:rsidR="00067DA8" w:rsidRPr="00F113D9" w:rsidRDefault="00807178">
      <w:pPr>
        <w:numPr>
          <w:ilvl w:val="0"/>
          <w:numId w:val="7"/>
        </w:numPr>
        <w:spacing w:line="356" w:lineRule="auto"/>
        <w:ind w:right="1" w:hanging="360"/>
        <w:rPr>
          <w:rFonts w:ascii="Arial" w:hAnsi="Arial" w:cs="Arial"/>
        </w:rPr>
      </w:pPr>
      <w:r w:rsidRPr="00F113D9">
        <w:rPr>
          <w:rFonts w:ascii="Arial" w:hAnsi="Arial" w:cs="Arial"/>
        </w:rPr>
        <w:t xml:space="preserve">use language, act in a way or know about things that you wouldn’t expect them to know for their age  </w:t>
      </w:r>
    </w:p>
    <w:p w14:paraId="7FF3BEB3" w14:textId="77777777" w:rsidR="00067DA8" w:rsidRPr="00F113D9" w:rsidRDefault="00807178">
      <w:pPr>
        <w:numPr>
          <w:ilvl w:val="0"/>
          <w:numId w:val="7"/>
        </w:numPr>
        <w:spacing w:after="127" w:line="259" w:lineRule="auto"/>
        <w:ind w:right="1" w:hanging="360"/>
        <w:rPr>
          <w:rFonts w:ascii="Arial" w:hAnsi="Arial" w:cs="Arial"/>
        </w:rPr>
      </w:pPr>
      <w:r w:rsidRPr="00F113D9">
        <w:rPr>
          <w:rFonts w:ascii="Arial" w:hAnsi="Arial" w:cs="Arial"/>
        </w:rPr>
        <w:t xml:space="preserve">struggle to control strong emotions or have extreme outbursts  </w:t>
      </w:r>
    </w:p>
    <w:p w14:paraId="44E7CF44" w14:textId="77777777" w:rsidR="00067DA8" w:rsidRPr="00F113D9" w:rsidRDefault="00807178">
      <w:pPr>
        <w:numPr>
          <w:ilvl w:val="0"/>
          <w:numId w:val="7"/>
        </w:numPr>
        <w:spacing w:after="131" w:line="259" w:lineRule="auto"/>
        <w:ind w:right="1" w:hanging="360"/>
        <w:rPr>
          <w:rFonts w:ascii="Arial" w:hAnsi="Arial" w:cs="Arial"/>
        </w:rPr>
      </w:pPr>
      <w:r w:rsidRPr="00F113D9">
        <w:rPr>
          <w:rFonts w:ascii="Arial" w:hAnsi="Arial" w:cs="Arial"/>
        </w:rPr>
        <w:t xml:space="preserve">seem isolated from their parents  </w:t>
      </w:r>
    </w:p>
    <w:p w14:paraId="0C072F76" w14:textId="77777777" w:rsidR="00067DA8" w:rsidRPr="00F113D9" w:rsidRDefault="00807178">
      <w:pPr>
        <w:numPr>
          <w:ilvl w:val="0"/>
          <w:numId w:val="7"/>
        </w:numPr>
        <w:spacing w:after="123" w:line="259" w:lineRule="auto"/>
        <w:ind w:right="1" w:hanging="360"/>
        <w:rPr>
          <w:rFonts w:ascii="Arial" w:hAnsi="Arial" w:cs="Arial"/>
        </w:rPr>
      </w:pPr>
      <w:r w:rsidRPr="00F113D9">
        <w:rPr>
          <w:rFonts w:ascii="Arial" w:hAnsi="Arial" w:cs="Arial"/>
        </w:rPr>
        <w:t xml:space="preserve">lack social skills or have few, if any, friends.  </w:t>
      </w:r>
    </w:p>
    <w:p w14:paraId="0AB4677C" w14:textId="77777777" w:rsidR="00067DA8" w:rsidRPr="00F113D9" w:rsidRDefault="00807178">
      <w:pPr>
        <w:spacing w:after="123" w:line="259" w:lineRule="auto"/>
        <w:ind w:left="16" w:firstLine="0"/>
        <w:rPr>
          <w:rFonts w:ascii="Arial" w:hAnsi="Arial" w:cs="Arial"/>
        </w:rPr>
      </w:pPr>
      <w:r w:rsidRPr="00F113D9">
        <w:rPr>
          <w:rFonts w:ascii="Arial" w:hAnsi="Arial" w:cs="Arial"/>
          <w:b/>
        </w:rPr>
        <w:t xml:space="preserve">  </w:t>
      </w:r>
      <w:r w:rsidRPr="00F113D9">
        <w:rPr>
          <w:rFonts w:ascii="Arial" w:hAnsi="Arial" w:cs="Arial"/>
          <w:b/>
        </w:rPr>
        <w:tab/>
        <w:t xml:space="preserve"> </w:t>
      </w:r>
      <w:r w:rsidRPr="00F113D9">
        <w:rPr>
          <w:rFonts w:ascii="Arial" w:hAnsi="Arial" w:cs="Arial"/>
        </w:rPr>
        <w:t xml:space="preserve"> </w:t>
      </w:r>
    </w:p>
    <w:p w14:paraId="45F2BA91" w14:textId="77777777" w:rsidR="00067DA8" w:rsidRPr="00F113D9" w:rsidRDefault="00807178" w:rsidP="00FD304F">
      <w:pPr>
        <w:rPr>
          <w:rFonts w:ascii="Arial" w:hAnsi="Arial" w:cs="Arial"/>
        </w:rPr>
      </w:pPr>
      <w:r w:rsidRPr="00F113D9">
        <w:rPr>
          <w:rFonts w:ascii="Arial" w:hAnsi="Arial" w:cs="Arial"/>
        </w:rPr>
        <w:t xml:space="preserve">Sexual Abuse   </w:t>
      </w:r>
    </w:p>
    <w:p w14:paraId="0BEC2133" w14:textId="77777777" w:rsidR="00067DA8" w:rsidRPr="00F113D9" w:rsidRDefault="00807178">
      <w:pPr>
        <w:ind w:left="11" w:right="1"/>
        <w:rPr>
          <w:rFonts w:ascii="Arial" w:hAnsi="Arial" w:cs="Arial"/>
        </w:rPr>
      </w:pPr>
      <w:r w:rsidRPr="00F113D9">
        <w:rPr>
          <w:rFonts w:ascii="Arial" w:hAnsi="Arial" w:cs="Arial"/>
        </w:rPr>
        <w:t xml:space="preserve">This type of abuse involves forcing or enticing a child to take part in sexual activities, whether or not the child is aware of what is happening. Examples of physical contact include: sexual touching of any part of the body whether the child's wearing clothes or not; rape or penetration by putting an object or body part inside a child's mouth, vagina or anus; forcing or encouraging a child to take part in sexual activity; making a child take their clothes off, touch someone else's genitals or masturbate.  </w:t>
      </w:r>
    </w:p>
    <w:p w14:paraId="7CC250CE"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45A2E047" w14:textId="77777777" w:rsidR="00067DA8" w:rsidRPr="00F113D9" w:rsidRDefault="00807178">
      <w:pPr>
        <w:ind w:left="11" w:right="1"/>
        <w:rPr>
          <w:rFonts w:ascii="Arial" w:hAnsi="Arial" w:cs="Arial"/>
        </w:rPr>
      </w:pPr>
      <w:r w:rsidRPr="00F113D9">
        <w:rPr>
          <w:rFonts w:ascii="Arial" w:hAnsi="Arial" w:cs="Arial"/>
        </w:rPr>
        <w:t xml:space="preserve">Examples of non-contact abuse include: encouraging a child to watch or hear sexual acts; not taking proper measures to prevent a child being exposed to sexual activities by others; meeting a child following sexual grooming with the intent of abusing them; online abuse </w:t>
      </w:r>
      <w:r w:rsidRPr="00F113D9">
        <w:rPr>
          <w:rFonts w:ascii="Arial" w:hAnsi="Arial" w:cs="Arial"/>
        </w:rPr>
        <w:lastRenderedPageBreak/>
        <w:t xml:space="preserve">including making, viewing or distributing child abuse images; allowing someone else to make, view or distribute child abuse images; showing pornography to a child; sexually exploiting a child for money, power or status (child exploitation).  </w:t>
      </w:r>
    </w:p>
    <w:p w14:paraId="1482DDEF" w14:textId="77777777" w:rsidR="00067DA8" w:rsidRPr="00F113D9" w:rsidRDefault="00807178">
      <w:pPr>
        <w:spacing w:after="0" w:line="259" w:lineRule="auto"/>
        <w:ind w:left="0" w:firstLine="0"/>
        <w:rPr>
          <w:rFonts w:ascii="Arial" w:hAnsi="Arial" w:cs="Arial"/>
        </w:rPr>
      </w:pPr>
      <w:r w:rsidRPr="00F113D9">
        <w:rPr>
          <w:rFonts w:ascii="Arial" w:hAnsi="Arial" w:cs="Arial"/>
        </w:rPr>
        <w:t xml:space="preserve"> </w:t>
      </w:r>
    </w:p>
    <w:p w14:paraId="7B88E101" w14:textId="77777777" w:rsidR="00067DA8" w:rsidRPr="00F113D9" w:rsidRDefault="00807178">
      <w:pPr>
        <w:ind w:left="11" w:right="1"/>
        <w:rPr>
          <w:rFonts w:ascii="Arial" w:hAnsi="Arial" w:cs="Arial"/>
        </w:rPr>
      </w:pPr>
      <w:r w:rsidRPr="00F113D9">
        <w:rPr>
          <w:rFonts w:ascii="Arial" w:hAnsi="Arial" w:cs="Arial"/>
        </w:rPr>
        <w:t xml:space="preserve">Children who are being sexually abused may: avoid being alone with people, such as family members or friends; seem frightened of a person or reluctant to socialise with them; become sexually active at a young age; be promiscuous; use sexual language or know information that you wouldn't expect them to; have physical symptoms such as anal or vaginal soreness, unusual discharge, STIs or pregnancy.   </w:t>
      </w:r>
    </w:p>
    <w:p w14:paraId="4D2CD2A2" w14:textId="77777777" w:rsidR="00067DA8" w:rsidRPr="00F113D9" w:rsidRDefault="00807178">
      <w:pPr>
        <w:spacing w:after="114" w:line="259" w:lineRule="auto"/>
        <w:ind w:left="0" w:firstLine="0"/>
        <w:rPr>
          <w:rFonts w:ascii="Arial" w:hAnsi="Arial" w:cs="Arial"/>
        </w:rPr>
      </w:pPr>
      <w:r w:rsidRPr="00F113D9">
        <w:rPr>
          <w:rFonts w:ascii="Arial" w:hAnsi="Arial" w:cs="Arial"/>
          <w:b/>
        </w:rPr>
        <w:t xml:space="preserve"> </w:t>
      </w:r>
    </w:p>
    <w:p w14:paraId="4B9960A6" w14:textId="77777777" w:rsidR="00067DA8" w:rsidRPr="00F113D9" w:rsidRDefault="00807178" w:rsidP="00FD304F">
      <w:pPr>
        <w:rPr>
          <w:rFonts w:ascii="Arial" w:hAnsi="Arial" w:cs="Arial"/>
        </w:rPr>
      </w:pPr>
      <w:r w:rsidRPr="00F113D9">
        <w:rPr>
          <w:rFonts w:ascii="Arial" w:hAnsi="Arial" w:cs="Arial"/>
        </w:rPr>
        <w:t xml:space="preserve">Neglect   </w:t>
      </w:r>
    </w:p>
    <w:p w14:paraId="561DAB4D" w14:textId="77777777" w:rsidR="00067DA8" w:rsidRPr="00F113D9" w:rsidRDefault="00807178">
      <w:pPr>
        <w:ind w:left="11" w:right="1"/>
        <w:rPr>
          <w:rFonts w:ascii="Arial" w:hAnsi="Arial" w:cs="Arial"/>
        </w:rPr>
      </w:pPr>
      <w:r w:rsidRPr="00F113D9">
        <w:rPr>
          <w:rFonts w:ascii="Arial" w:hAnsi="Arial" w:cs="Arial"/>
        </w:rPr>
        <w:t xml:space="preserve">Neglect is the ongoing failure to meet a child's basic needs and is the most common form of child abuse. A child may be left hungry or dirty, without adequate clothing, shelter, supervision, medical or health care. A child may be put in danger or not protected from physical or emotional harm. They may not get the love, care and attention they need. Neglect is dangerous and can cause serious long-term damage. It can be just as damaging as other types of abuse.  </w:t>
      </w:r>
    </w:p>
    <w:p w14:paraId="4B41917F"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2D779DE3" w14:textId="77777777" w:rsidR="00067DA8" w:rsidRPr="00F113D9" w:rsidRDefault="00807178">
      <w:pPr>
        <w:ind w:left="11" w:right="1"/>
        <w:rPr>
          <w:rFonts w:ascii="Arial" w:hAnsi="Arial" w:cs="Arial"/>
        </w:rPr>
      </w:pPr>
      <w:r w:rsidRPr="00F113D9">
        <w:rPr>
          <w:rFonts w:ascii="Arial" w:hAnsi="Arial" w:cs="Arial"/>
        </w:rPr>
        <w:t>Children who are being neglected may: have poor appearance and hygiene (</w:t>
      </w:r>
      <w:proofErr w:type="gramStart"/>
      <w:r w:rsidRPr="00F113D9">
        <w:rPr>
          <w:rFonts w:ascii="Arial" w:hAnsi="Arial" w:cs="Arial"/>
        </w:rPr>
        <w:t>e.g.</w:t>
      </w:r>
      <w:proofErr w:type="gramEnd"/>
      <w:r w:rsidRPr="00F113D9">
        <w:rPr>
          <w:rFonts w:ascii="Arial" w:hAnsi="Arial" w:cs="Arial"/>
        </w:rPr>
        <w:t xml:space="preserve"> be smelly and dirty); be hungry; have untreated medical conditions; be tired; be underweight; not have appropriate clothing (e.g. no warm coat in winter); be caring for other family members.   </w:t>
      </w:r>
    </w:p>
    <w:p w14:paraId="60F0E4C1" w14:textId="586A7CF3" w:rsidR="00067DA8" w:rsidRPr="00F113D9" w:rsidRDefault="00807178">
      <w:pPr>
        <w:spacing w:after="114" w:line="259" w:lineRule="auto"/>
        <w:ind w:left="0" w:firstLine="0"/>
        <w:rPr>
          <w:rFonts w:ascii="Arial" w:hAnsi="Arial" w:cs="Arial"/>
          <w:b/>
        </w:rPr>
      </w:pPr>
      <w:r w:rsidRPr="00F113D9">
        <w:rPr>
          <w:rFonts w:ascii="Arial" w:hAnsi="Arial" w:cs="Arial"/>
          <w:b/>
        </w:rPr>
        <w:t xml:space="preserve"> </w:t>
      </w:r>
    </w:p>
    <w:p w14:paraId="35A824DC" w14:textId="77777777" w:rsidR="0072028F" w:rsidRPr="009F1F31" w:rsidRDefault="0072028F" w:rsidP="009F1F31">
      <w:pPr>
        <w:ind w:left="11" w:right="1"/>
        <w:rPr>
          <w:rFonts w:ascii="Arial" w:hAnsi="Arial" w:cs="Arial"/>
        </w:rPr>
      </w:pPr>
      <w:r w:rsidRPr="009F1F31">
        <w:rPr>
          <w:rFonts w:ascii="Arial" w:hAnsi="Arial" w:cs="Arial"/>
        </w:rPr>
        <w:t>General</w:t>
      </w:r>
    </w:p>
    <w:p w14:paraId="08485D3C" w14:textId="044DE1CE" w:rsidR="0072028F" w:rsidRPr="00FD304F" w:rsidRDefault="0072028F" w:rsidP="009F1F31">
      <w:pPr>
        <w:ind w:left="11" w:right="1"/>
        <w:rPr>
          <w:rFonts w:ascii="Arial" w:hAnsi="Arial" w:cs="Arial"/>
        </w:rPr>
      </w:pPr>
      <w:r w:rsidRPr="00FD304F">
        <w:rPr>
          <w:rFonts w:ascii="Arial" w:hAnsi="Arial" w:cs="Arial"/>
        </w:rPr>
        <w:t xml:space="preserve">Within Surrey, the Effective Family Resilience Model is utilised to recognise </w:t>
      </w:r>
      <w:r w:rsidRPr="009F1F31">
        <w:rPr>
          <w:rFonts w:ascii="Arial" w:hAnsi="Arial" w:cs="Arial"/>
        </w:rPr>
        <w:t xml:space="preserve">various levels of need within children.  A link is included below, but volunteers and trustees may find it useful to look at this document which can be found on the Surrey Children Safeguarding Partnership website.  </w:t>
      </w:r>
    </w:p>
    <w:p w14:paraId="7A2986ED" w14:textId="262A2976" w:rsidR="0072028F" w:rsidRPr="009F1F31" w:rsidRDefault="0072028F" w:rsidP="009F1F31">
      <w:pPr>
        <w:ind w:left="11" w:right="1"/>
        <w:rPr>
          <w:rFonts w:ascii="Arial" w:hAnsi="Arial" w:cs="Arial"/>
        </w:rPr>
      </w:pPr>
    </w:p>
    <w:p w14:paraId="3A8554FB" w14:textId="604D6539" w:rsidR="0072028F" w:rsidRPr="00F113D9" w:rsidRDefault="0072028F" w:rsidP="009F1F31">
      <w:pPr>
        <w:ind w:left="11" w:right="1"/>
        <w:rPr>
          <w:rFonts w:ascii="Arial" w:hAnsi="Arial" w:cs="Arial"/>
        </w:rPr>
      </w:pPr>
      <w:r w:rsidRPr="00F113D9">
        <w:rPr>
          <w:rFonts w:ascii="Arial" w:hAnsi="Arial" w:cs="Arial"/>
        </w:rPr>
        <w:t>https://www.surreyscp.org.uk/wp-content/uploads/2019/10/Effective-family-resilience-SSCB-Final-March-2019-1.pdf</w:t>
      </w:r>
    </w:p>
    <w:p w14:paraId="30010B90" w14:textId="77777777" w:rsidR="0072028F" w:rsidRPr="00F113D9" w:rsidRDefault="0072028F" w:rsidP="003A271B">
      <w:pPr>
        <w:rPr>
          <w:rFonts w:ascii="Arial" w:hAnsi="Arial" w:cs="Arial"/>
          <w:b/>
          <w:bCs/>
        </w:rPr>
      </w:pPr>
    </w:p>
    <w:p w14:paraId="6DFB5F22" w14:textId="77777777" w:rsidR="00095B26" w:rsidRDefault="00095B26" w:rsidP="00095B26">
      <w:pPr>
        <w:rPr>
          <w:rFonts w:ascii="Arial" w:hAnsi="Arial" w:cs="Arial"/>
          <w:b/>
          <w:bCs/>
        </w:rPr>
      </w:pPr>
    </w:p>
    <w:p w14:paraId="6F77F755" w14:textId="77777777" w:rsidR="00095B26" w:rsidRDefault="00095B26" w:rsidP="00095B26">
      <w:pPr>
        <w:rPr>
          <w:rFonts w:ascii="Arial" w:hAnsi="Arial" w:cs="Arial"/>
          <w:b/>
          <w:bCs/>
        </w:rPr>
      </w:pPr>
    </w:p>
    <w:p w14:paraId="22E447E5" w14:textId="77777777" w:rsidR="00095B26" w:rsidRDefault="00095B26" w:rsidP="00095B26">
      <w:pPr>
        <w:rPr>
          <w:rFonts w:ascii="Arial" w:hAnsi="Arial" w:cs="Arial"/>
          <w:b/>
          <w:bCs/>
        </w:rPr>
      </w:pPr>
    </w:p>
    <w:p w14:paraId="1484B168" w14:textId="685869EB" w:rsidR="00067DA8" w:rsidRPr="00FD304F" w:rsidRDefault="00807178" w:rsidP="00FD304F">
      <w:pPr>
        <w:rPr>
          <w:rFonts w:ascii="Arial" w:hAnsi="Arial" w:cs="Arial"/>
          <w:bCs/>
        </w:rPr>
      </w:pPr>
      <w:r w:rsidRPr="00FD304F">
        <w:rPr>
          <w:rFonts w:ascii="Arial" w:hAnsi="Arial" w:cs="Arial"/>
          <w:b/>
          <w:bCs/>
        </w:rPr>
        <w:t xml:space="preserve">ABUSE OF ADULTS </w:t>
      </w:r>
    </w:p>
    <w:p w14:paraId="4196AED5" w14:textId="77777777" w:rsidR="00067DA8" w:rsidRPr="00F113D9" w:rsidRDefault="00807178">
      <w:pPr>
        <w:ind w:left="11" w:right="1"/>
        <w:rPr>
          <w:rFonts w:ascii="Arial" w:hAnsi="Arial" w:cs="Arial"/>
        </w:rPr>
      </w:pPr>
      <w:r w:rsidRPr="00F113D9">
        <w:rPr>
          <w:rFonts w:ascii="Arial" w:hAnsi="Arial" w:cs="Arial"/>
        </w:rPr>
        <w:t xml:space="preserve">Adult abuse can occur in any relationship and it may result in significant harm to, or exploitation of, the person subjected to it. The Social Care Institute for Excellence (SCIE) identifies the following types of abuse and possible indicators.  </w:t>
      </w:r>
    </w:p>
    <w:p w14:paraId="4CBE093B"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3174ECD5" w14:textId="77777777" w:rsidR="00067DA8" w:rsidRPr="00F113D9" w:rsidRDefault="00807178" w:rsidP="00FD304F">
      <w:pPr>
        <w:rPr>
          <w:rFonts w:ascii="Arial" w:hAnsi="Arial" w:cs="Arial"/>
        </w:rPr>
      </w:pPr>
      <w:r w:rsidRPr="00F113D9">
        <w:rPr>
          <w:rFonts w:ascii="Arial" w:hAnsi="Arial" w:cs="Arial"/>
        </w:rPr>
        <w:t xml:space="preserve">Physical Abuse   </w:t>
      </w:r>
    </w:p>
    <w:p w14:paraId="6DAE7D65" w14:textId="77777777" w:rsidR="00067DA8" w:rsidRPr="00F113D9" w:rsidRDefault="00807178">
      <w:pPr>
        <w:ind w:left="11" w:right="1"/>
        <w:rPr>
          <w:rFonts w:ascii="Arial" w:hAnsi="Arial" w:cs="Arial"/>
        </w:rPr>
      </w:pPr>
      <w:r w:rsidRPr="00F113D9">
        <w:rPr>
          <w:rFonts w:ascii="Arial" w:hAnsi="Arial" w:cs="Arial"/>
        </w:rPr>
        <w:t>Including hitting, slapping, pushing, kicking, pushing, rough handling, force-feeding, misuse of medication, restraint or inappropriate sanctions (</w:t>
      </w:r>
      <w:proofErr w:type="gramStart"/>
      <w:r w:rsidRPr="00F113D9">
        <w:rPr>
          <w:rFonts w:ascii="Arial" w:hAnsi="Arial" w:cs="Arial"/>
        </w:rPr>
        <w:t>e.g.</w:t>
      </w:r>
      <w:proofErr w:type="gramEnd"/>
      <w:r w:rsidRPr="00F113D9">
        <w:rPr>
          <w:rFonts w:ascii="Arial" w:hAnsi="Arial" w:cs="Arial"/>
        </w:rPr>
        <w:t xml:space="preserve"> deprivation of food, clothing, warmth and healthcare).   </w:t>
      </w:r>
    </w:p>
    <w:p w14:paraId="5A0D799C"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51FF417E" w14:textId="77777777" w:rsidR="00067DA8" w:rsidRPr="00F113D9" w:rsidRDefault="00807178">
      <w:pPr>
        <w:ind w:left="11" w:right="1"/>
        <w:rPr>
          <w:rFonts w:ascii="Arial" w:hAnsi="Arial" w:cs="Arial"/>
        </w:rPr>
      </w:pPr>
      <w:r w:rsidRPr="00F113D9">
        <w:rPr>
          <w:rFonts w:ascii="Arial" w:hAnsi="Arial" w:cs="Arial"/>
        </w:rPr>
        <w:t xml:space="preserve">Possible indicators of physical abuse include: no explanation for injuries or inconsistency with the account of what happened; injuries inconsistent with the person’s lifestyle; bruising, cuts, welts, burns and/or marks on the body or loss of hair in clumps; frequent injuries; unexplained falls; subdued or changed behaviour in the presence of a particular person; signs of malnutrition; failure to seek medical treatment.  </w:t>
      </w:r>
    </w:p>
    <w:p w14:paraId="48806739" w14:textId="77777777" w:rsidR="00067DA8" w:rsidRPr="00F113D9" w:rsidRDefault="00807178">
      <w:pPr>
        <w:spacing w:after="0" w:line="259" w:lineRule="auto"/>
        <w:ind w:left="0" w:firstLine="0"/>
        <w:rPr>
          <w:rFonts w:ascii="Arial" w:hAnsi="Arial" w:cs="Arial"/>
        </w:rPr>
      </w:pPr>
      <w:r w:rsidRPr="00F113D9">
        <w:rPr>
          <w:rFonts w:ascii="Arial" w:hAnsi="Arial" w:cs="Arial"/>
        </w:rPr>
        <w:t xml:space="preserve"> </w:t>
      </w:r>
    </w:p>
    <w:p w14:paraId="0104D77E" w14:textId="77777777" w:rsidR="00067DA8" w:rsidRPr="00F113D9" w:rsidRDefault="00807178" w:rsidP="00FD304F">
      <w:pPr>
        <w:rPr>
          <w:rFonts w:ascii="Arial" w:hAnsi="Arial" w:cs="Arial"/>
        </w:rPr>
      </w:pPr>
      <w:r w:rsidRPr="00F113D9">
        <w:rPr>
          <w:rFonts w:ascii="Arial" w:hAnsi="Arial" w:cs="Arial"/>
        </w:rPr>
        <w:t xml:space="preserve">Domestic abuse  </w:t>
      </w:r>
    </w:p>
    <w:p w14:paraId="31CBB1D3" w14:textId="77777777" w:rsidR="00067DA8" w:rsidRPr="00F113D9" w:rsidRDefault="00807178">
      <w:pPr>
        <w:ind w:left="11" w:right="1"/>
        <w:rPr>
          <w:rFonts w:ascii="Arial" w:hAnsi="Arial" w:cs="Arial"/>
        </w:rPr>
      </w:pPr>
      <w:r w:rsidRPr="00F113D9">
        <w:rPr>
          <w:rFonts w:ascii="Arial" w:hAnsi="Arial" w:cs="Arial"/>
        </w:rPr>
        <w:t xml:space="preserve">Domestic violence and abuse </w:t>
      </w:r>
      <w:proofErr w:type="gramStart"/>
      <w:r w:rsidRPr="00F113D9">
        <w:rPr>
          <w:rFonts w:ascii="Arial" w:hAnsi="Arial" w:cs="Arial"/>
        </w:rPr>
        <w:t>includes</w:t>
      </w:r>
      <w:proofErr w:type="gramEnd"/>
      <w:r w:rsidRPr="00F113D9">
        <w:rPr>
          <w:rFonts w:ascii="Arial" w:hAnsi="Arial" w:cs="Arial"/>
        </w:rPr>
        <w:t xml:space="preserve"> any incident or pattern of incidents of controlling, coercive or threatening behaviour, violence or abuse between those aged 16 or over who are or have been, intimate partners or family members regardless of gender or sexuality. It also includes so-called 'honour’ based violence, female genital mutilation and forced marriage.  </w:t>
      </w:r>
    </w:p>
    <w:p w14:paraId="6E71B634"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1B67EA55" w14:textId="77777777" w:rsidR="00067DA8" w:rsidRPr="00F113D9" w:rsidRDefault="00807178">
      <w:pPr>
        <w:ind w:left="11" w:right="1"/>
        <w:rPr>
          <w:rFonts w:ascii="Arial" w:hAnsi="Arial" w:cs="Arial"/>
        </w:rPr>
      </w:pPr>
      <w:r w:rsidRPr="00F113D9">
        <w:rPr>
          <w:rFonts w:ascii="Arial" w:hAnsi="Arial" w:cs="Arial"/>
        </w:rPr>
        <w:t>Possible indicators of domestic abuse include: low self-esteem; feeling that the abuse is their fault when it is not; physical evidence of violence such as bruising, cuts, broken bones; verbal abuse and humiliation in front of others; fear of outside intervention; damage to home or property; isolation – not seeing friends and family; limited access to money.</w:t>
      </w:r>
      <w:r w:rsidRPr="00F113D9">
        <w:rPr>
          <w:rFonts w:ascii="Arial" w:hAnsi="Arial" w:cs="Arial"/>
          <w:b/>
        </w:rPr>
        <w:t xml:space="preserve"> </w:t>
      </w:r>
    </w:p>
    <w:p w14:paraId="7C957D4A"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0DF48BDA" w14:textId="77777777" w:rsidR="00067DA8" w:rsidRPr="00F113D9" w:rsidRDefault="00807178" w:rsidP="00FD304F">
      <w:pPr>
        <w:rPr>
          <w:rFonts w:ascii="Arial" w:hAnsi="Arial" w:cs="Arial"/>
        </w:rPr>
      </w:pPr>
      <w:r w:rsidRPr="00F113D9">
        <w:rPr>
          <w:rFonts w:ascii="Arial" w:hAnsi="Arial" w:cs="Arial"/>
        </w:rPr>
        <w:t>Sexual abuse</w:t>
      </w:r>
      <w:r w:rsidRPr="00F113D9">
        <w:rPr>
          <w:rFonts w:ascii="Arial" w:hAnsi="Arial" w:cs="Arial"/>
          <w:b/>
        </w:rPr>
        <w:t xml:space="preserve">  </w:t>
      </w:r>
    </w:p>
    <w:p w14:paraId="79A5E95B" w14:textId="77777777" w:rsidR="00067DA8" w:rsidRPr="00F113D9" w:rsidRDefault="00807178">
      <w:pPr>
        <w:ind w:left="11" w:right="1"/>
        <w:rPr>
          <w:rFonts w:ascii="Arial" w:hAnsi="Arial" w:cs="Arial"/>
        </w:rPr>
      </w:pPr>
      <w:r w:rsidRPr="00F113D9">
        <w:rPr>
          <w:rFonts w:ascii="Arial" w:hAnsi="Arial" w:cs="Arial"/>
        </w:rPr>
        <w:t xml:space="preserve">Including rape and sexual assault, or sexual acts, to which the adult at risk has not consented, or could not consent or was pressured into consenting.  </w:t>
      </w:r>
    </w:p>
    <w:p w14:paraId="6CF64CFB"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3FF41C04" w14:textId="77777777" w:rsidR="00067DA8" w:rsidRPr="00F113D9" w:rsidRDefault="00807178">
      <w:pPr>
        <w:ind w:left="11" w:right="1"/>
        <w:rPr>
          <w:rFonts w:ascii="Arial" w:hAnsi="Arial" w:cs="Arial"/>
        </w:rPr>
      </w:pPr>
      <w:r w:rsidRPr="00F113D9">
        <w:rPr>
          <w:rFonts w:ascii="Arial" w:hAnsi="Arial" w:cs="Arial"/>
        </w:rPr>
        <w:lastRenderedPageBreak/>
        <w:t xml:space="preserve">Possible indicators of sexual abuse include: bruising, particularly to the thighs, buttocks and upper arms and marks on the neck; bleeding, pain or itching in the genital area; unusual difficulty in walking or sitting; infections, unexplained genital discharge, or sexually transmitted diseases; pregnancy in a woman who is unable to consent to sexual intercourse; the uncharacteristic use of explicit sexual language or significant changes in sexual behaviour or attitude; incontinence not related to any medical diagnosis; self-harming; poor concentration, withdrawal, sleep disturbance; excessive fear/apprehension of, or withdrawal from, relationships; fear of receiving help with personal care; reluctance to be alone with a particular person.  </w:t>
      </w:r>
    </w:p>
    <w:p w14:paraId="12E38F69" w14:textId="77777777" w:rsidR="00067DA8" w:rsidRPr="00F113D9" w:rsidRDefault="00807178">
      <w:pPr>
        <w:spacing w:after="118" w:line="259" w:lineRule="auto"/>
        <w:ind w:left="0" w:firstLine="0"/>
        <w:rPr>
          <w:rFonts w:ascii="Arial" w:hAnsi="Arial" w:cs="Arial"/>
        </w:rPr>
      </w:pPr>
      <w:r w:rsidRPr="00F113D9">
        <w:rPr>
          <w:rFonts w:ascii="Arial" w:hAnsi="Arial" w:cs="Arial"/>
          <w:b/>
        </w:rPr>
        <w:t xml:space="preserve"> </w:t>
      </w:r>
    </w:p>
    <w:p w14:paraId="3F016D56" w14:textId="77777777" w:rsidR="00067DA8" w:rsidRPr="00F113D9" w:rsidRDefault="00807178" w:rsidP="00FD304F">
      <w:pPr>
        <w:rPr>
          <w:rFonts w:ascii="Arial" w:hAnsi="Arial" w:cs="Arial"/>
        </w:rPr>
      </w:pPr>
      <w:r w:rsidRPr="00F113D9">
        <w:rPr>
          <w:rFonts w:ascii="Arial" w:hAnsi="Arial" w:cs="Arial"/>
        </w:rPr>
        <w:t xml:space="preserve">Psychological and Emotional Abuse   </w:t>
      </w:r>
    </w:p>
    <w:p w14:paraId="34CC4CF1" w14:textId="77777777" w:rsidR="00067DA8" w:rsidRPr="00F113D9" w:rsidRDefault="00807178">
      <w:pPr>
        <w:ind w:left="11" w:right="1"/>
        <w:rPr>
          <w:rFonts w:ascii="Arial" w:hAnsi="Arial" w:cs="Arial"/>
        </w:rPr>
      </w:pPr>
      <w:r w:rsidRPr="00F113D9">
        <w:rPr>
          <w:rFonts w:ascii="Arial" w:hAnsi="Arial" w:cs="Arial"/>
        </w:rPr>
        <w:t xml:space="preserve">Including emotional abuse, threats of harm or abandonment, deprivation of contact, humiliation, blaming, controlling, intimidation, coercion, harassment, verbal abuse, enforced social isolation or withdrawal from services or supportive networks.   </w:t>
      </w:r>
    </w:p>
    <w:p w14:paraId="1CB08515"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3AEE2DB4" w14:textId="77777777" w:rsidR="00067DA8" w:rsidRPr="00F113D9" w:rsidRDefault="00807178">
      <w:pPr>
        <w:ind w:left="11" w:right="1"/>
        <w:rPr>
          <w:rFonts w:ascii="Arial" w:hAnsi="Arial" w:cs="Arial"/>
        </w:rPr>
      </w:pPr>
      <w:r w:rsidRPr="00F113D9">
        <w:rPr>
          <w:rFonts w:ascii="Arial" w:hAnsi="Arial" w:cs="Arial"/>
        </w:rPr>
        <w:t xml:space="preserve">Possible indicators of psychological and emotional abuse include: an air of silence when a particular person is present; withdrawal or change in the psychological state of the person; insomnia; low self-esteem; uncooperative and aggressive behaviour; change of appetite, weight loss/gain; signs of distress: tearfulness, anger.  </w:t>
      </w:r>
    </w:p>
    <w:p w14:paraId="5E5C1945"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0E4265D4" w14:textId="77777777" w:rsidR="00067DA8" w:rsidRPr="00F113D9" w:rsidRDefault="00807178" w:rsidP="00FD304F">
      <w:pPr>
        <w:rPr>
          <w:rFonts w:ascii="Arial" w:hAnsi="Arial" w:cs="Arial"/>
        </w:rPr>
      </w:pPr>
      <w:r w:rsidRPr="00F113D9">
        <w:rPr>
          <w:rFonts w:ascii="Arial" w:hAnsi="Arial" w:cs="Arial"/>
        </w:rPr>
        <w:t xml:space="preserve">Financial or Material Abuse   </w:t>
      </w:r>
    </w:p>
    <w:p w14:paraId="24492FDD" w14:textId="77777777" w:rsidR="00067DA8" w:rsidRPr="00F113D9" w:rsidRDefault="00807178">
      <w:pPr>
        <w:ind w:left="11" w:right="1"/>
        <w:rPr>
          <w:rFonts w:ascii="Arial" w:hAnsi="Arial" w:cs="Arial"/>
        </w:rPr>
      </w:pPr>
      <w:r w:rsidRPr="00F113D9">
        <w:rPr>
          <w:rFonts w:ascii="Arial" w:hAnsi="Arial" w:cs="Arial"/>
        </w:rPr>
        <w:t xml:space="preserve">Including theft, fraud, exploitation, pressure in connection with wills, property or inheritance or financial transactions, or the misuse or misappropriation of property, possessions or benefits.   </w:t>
      </w:r>
    </w:p>
    <w:p w14:paraId="26BDED74"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5F4B4F82" w14:textId="77777777" w:rsidR="00067DA8" w:rsidRPr="00F113D9" w:rsidRDefault="00807178">
      <w:pPr>
        <w:ind w:left="11" w:right="1"/>
        <w:rPr>
          <w:rFonts w:ascii="Arial" w:hAnsi="Arial" w:cs="Arial"/>
        </w:rPr>
      </w:pPr>
      <w:r w:rsidRPr="00F113D9">
        <w:rPr>
          <w:rFonts w:ascii="Arial" w:hAnsi="Arial" w:cs="Arial"/>
        </w:rPr>
        <w:t xml:space="preserve">Possible indicators of financial or material abuse include: missing personal possessions; unexplained lack of money or inability to maintain lifestyle; unexplained withdrawal of funds from accounts; the person allocated to manage financial affairs is evasive or uncooperative; the family or others show unusual interest in the assets of the person; recent changes in deeds or title to property; rent arrears and eviction notices; disparity between the person’s living conditions and their financial resources, e.g. insufficient food in the house; unnecessary property repairs.  </w:t>
      </w:r>
    </w:p>
    <w:p w14:paraId="67361C4B" w14:textId="77777777" w:rsidR="00067DA8" w:rsidRPr="00F113D9" w:rsidRDefault="00807178">
      <w:pPr>
        <w:spacing w:after="114" w:line="259" w:lineRule="auto"/>
        <w:ind w:left="0" w:firstLine="0"/>
        <w:rPr>
          <w:rFonts w:ascii="Arial" w:hAnsi="Arial" w:cs="Arial"/>
        </w:rPr>
      </w:pPr>
      <w:r w:rsidRPr="00F113D9">
        <w:rPr>
          <w:rFonts w:ascii="Arial" w:hAnsi="Arial" w:cs="Arial"/>
          <w:b/>
        </w:rPr>
        <w:t xml:space="preserve"> </w:t>
      </w:r>
    </w:p>
    <w:p w14:paraId="21E862EF" w14:textId="77777777" w:rsidR="00067DA8" w:rsidRPr="00F113D9" w:rsidRDefault="00807178" w:rsidP="00FD304F">
      <w:pPr>
        <w:rPr>
          <w:rFonts w:ascii="Arial" w:hAnsi="Arial" w:cs="Arial"/>
        </w:rPr>
      </w:pPr>
      <w:r w:rsidRPr="00F113D9">
        <w:rPr>
          <w:rFonts w:ascii="Arial" w:hAnsi="Arial" w:cs="Arial"/>
        </w:rPr>
        <w:t xml:space="preserve">Neglect and Acts of Omission   </w:t>
      </w:r>
    </w:p>
    <w:p w14:paraId="6B281DB3" w14:textId="77777777" w:rsidR="00067DA8" w:rsidRPr="00F113D9" w:rsidRDefault="00807178">
      <w:pPr>
        <w:ind w:left="11" w:right="1"/>
        <w:rPr>
          <w:rFonts w:ascii="Arial" w:hAnsi="Arial" w:cs="Arial"/>
        </w:rPr>
      </w:pPr>
      <w:r w:rsidRPr="00F113D9">
        <w:rPr>
          <w:rFonts w:ascii="Arial" w:hAnsi="Arial" w:cs="Arial"/>
        </w:rPr>
        <w:lastRenderedPageBreak/>
        <w:t xml:space="preserve">Including failure to meet medical or physical care needs, failure to provide access to appropriate health, social-care or educational services, withholding of necessities of life, such as medication, clothing, adequate nutrition and heating, failure to give privacy and dignity.   </w:t>
      </w:r>
    </w:p>
    <w:p w14:paraId="7D0842AD"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40F2E15B" w14:textId="77777777" w:rsidR="00067DA8" w:rsidRPr="00F113D9" w:rsidRDefault="00807178">
      <w:pPr>
        <w:ind w:left="11" w:right="1"/>
        <w:rPr>
          <w:rFonts w:ascii="Arial" w:hAnsi="Arial" w:cs="Arial"/>
        </w:rPr>
      </w:pPr>
      <w:r w:rsidRPr="00F113D9">
        <w:rPr>
          <w:rFonts w:ascii="Arial" w:hAnsi="Arial" w:cs="Arial"/>
        </w:rPr>
        <w:t xml:space="preserve">Possible indicators of neglect or acts of omission include: poor environment – dirty or unhygienic; poor physical condition and/or personal hygiene; pressure sores or ulcers; malnutrition or unexplained weight loss; untreated injuries and medical problems; inconsistent or reluctant contact with medical and social care organisations; accumulation of untaken medication; uncharacteristic failure to engage in social interaction; inappropriate or inadequate clothing.  </w:t>
      </w:r>
    </w:p>
    <w:p w14:paraId="40BC394C" w14:textId="77777777" w:rsidR="00067DA8" w:rsidRPr="00F113D9" w:rsidRDefault="00807178">
      <w:pPr>
        <w:spacing w:after="114" w:line="259" w:lineRule="auto"/>
        <w:ind w:left="0" w:firstLine="0"/>
        <w:rPr>
          <w:rFonts w:ascii="Arial" w:hAnsi="Arial" w:cs="Arial"/>
        </w:rPr>
      </w:pPr>
      <w:r w:rsidRPr="00F113D9">
        <w:rPr>
          <w:rFonts w:ascii="Arial" w:hAnsi="Arial" w:cs="Arial"/>
          <w:b/>
        </w:rPr>
        <w:t xml:space="preserve"> </w:t>
      </w:r>
    </w:p>
    <w:p w14:paraId="0FEEFF44" w14:textId="77777777" w:rsidR="00067DA8" w:rsidRPr="00F113D9" w:rsidRDefault="00807178" w:rsidP="00FD304F">
      <w:pPr>
        <w:rPr>
          <w:rFonts w:ascii="Arial" w:hAnsi="Arial" w:cs="Arial"/>
        </w:rPr>
      </w:pPr>
      <w:r w:rsidRPr="00F113D9">
        <w:rPr>
          <w:rFonts w:ascii="Arial" w:hAnsi="Arial" w:cs="Arial"/>
        </w:rPr>
        <w:t xml:space="preserve">Modern slavery  </w:t>
      </w:r>
    </w:p>
    <w:p w14:paraId="5EC38155" w14:textId="77777777" w:rsidR="00067DA8" w:rsidRPr="00F113D9" w:rsidRDefault="00807178">
      <w:pPr>
        <w:ind w:left="11" w:right="1"/>
        <w:rPr>
          <w:rFonts w:ascii="Arial" w:hAnsi="Arial" w:cs="Arial"/>
        </w:rPr>
      </w:pPr>
      <w:r w:rsidRPr="00F113D9">
        <w:rPr>
          <w:rFonts w:ascii="Arial" w:hAnsi="Arial" w:cs="Arial"/>
        </w:rPr>
        <w:t xml:space="preserve">Types of modern slavery include: human trafficking; forced labour; domestic servitude; sexual exploitation; debt bondage – being forced to work to pay off debts that realistically they never will be able to.  </w:t>
      </w:r>
    </w:p>
    <w:p w14:paraId="0D458B79"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40046285" w14:textId="77777777" w:rsidR="00067DA8" w:rsidRPr="00F113D9" w:rsidRDefault="00807178">
      <w:pPr>
        <w:ind w:left="11" w:right="1"/>
        <w:rPr>
          <w:rFonts w:ascii="Arial" w:hAnsi="Arial" w:cs="Arial"/>
        </w:rPr>
      </w:pPr>
      <w:r w:rsidRPr="00F113D9">
        <w:rPr>
          <w:rFonts w:ascii="Arial" w:hAnsi="Arial" w:cs="Arial"/>
        </w:rPr>
        <w:t xml:space="preserve">Possible indicators of modern slavery include: signs of physical or emotional abuse; appearing to be malnourished, unkempt or withdrawn; isolation from the community, seeming under the control or influence of others; living in dirty, cramped or overcrowded accommodation and or living and working at the same address; lack of personal effects or identification documents; always wearing the same clothes; avoidance of eye contact, appearing frightened or hesitant to talk to strangers; fear of law enforcers.  </w:t>
      </w:r>
    </w:p>
    <w:p w14:paraId="03445FB0" w14:textId="77777777" w:rsidR="00067DA8" w:rsidRPr="00F113D9" w:rsidRDefault="00807178">
      <w:pPr>
        <w:spacing w:after="123" w:line="259" w:lineRule="auto"/>
        <w:ind w:left="16" w:firstLine="0"/>
        <w:rPr>
          <w:rFonts w:ascii="Arial" w:hAnsi="Arial" w:cs="Arial"/>
        </w:rPr>
      </w:pPr>
      <w:r w:rsidRPr="00F113D9">
        <w:rPr>
          <w:rFonts w:ascii="Arial" w:hAnsi="Arial" w:cs="Arial"/>
          <w:b/>
        </w:rPr>
        <w:t xml:space="preserve">  </w:t>
      </w:r>
      <w:r w:rsidRPr="00F113D9">
        <w:rPr>
          <w:rFonts w:ascii="Arial" w:hAnsi="Arial" w:cs="Arial"/>
          <w:b/>
        </w:rPr>
        <w:tab/>
        <w:t xml:space="preserve"> </w:t>
      </w:r>
      <w:r w:rsidRPr="00F113D9">
        <w:rPr>
          <w:rFonts w:ascii="Arial" w:hAnsi="Arial" w:cs="Arial"/>
        </w:rPr>
        <w:t xml:space="preserve"> </w:t>
      </w:r>
    </w:p>
    <w:p w14:paraId="71178E78" w14:textId="77777777" w:rsidR="00067DA8" w:rsidRPr="00F113D9" w:rsidRDefault="00807178" w:rsidP="00FD304F">
      <w:pPr>
        <w:rPr>
          <w:rFonts w:ascii="Arial" w:hAnsi="Arial" w:cs="Arial"/>
        </w:rPr>
      </w:pPr>
      <w:r w:rsidRPr="00F113D9">
        <w:rPr>
          <w:rFonts w:ascii="Arial" w:hAnsi="Arial" w:cs="Arial"/>
        </w:rPr>
        <w:t xml:space="preserve">Discriminatory Abuse   </w:t>
      </w:r>
    </w:p>
    <w:p w14:paraId="2FC17FE4" w14:textId="77777777" w:rsidR="00067DA8" w:rsidRPr="00F113D9" w:rsidRDefault="00807178">
      <w:pPr>
        <w:spacing w:line="356" w:lineRule="auto"/>
        <w:ind w:left="-5"/>
        <w:rPr>
          <w:rFonts w:ascii="Arial" w:hAnsi="Arial" w:cs="Arial"/>
        </w:rPr>
      </w:pPr>
      <w:r w:rsidRPr="00F113D9">
        <w:rPr>
          <w:rFonts w:ascii="Arial" w:hAnsi="Arial" w:cs="Arial"/>
        </w:rPr>
        <w:t xml:space="preserve">Including racist or sexist abuse and abuse based on a person’s disability, age or sexuality and other forms of harassment, slurs or similar treatment.   </w:t>
      </w:r>
    </w:p>
    <w:p w14:paraId="2D5426C5"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10601E59" w14:textId="77777777" w:rsidR="00067DA8" w:rsidRPr="00F113D9" w:rsidRDefault="00807178">
      <w:pPr>
        <w:ind w:left="11" w:right="1"/>
        <w:rPr>
          <w:rFonts w:ascii="Arial" w:hAnsi="Arial" w:cs="Arial"/>
        </w:rPr>
      </w:pPr>
      <w:r w:rsidRPr="00F113D9">
        <w:rPr>
          <w:rFonts w:ascii="Arial" w:hAnsi="Arial" w:cs="Arial"/>
        </w:rPr>
        <w:t xml:space="preserve">Possible indicators of discriminatory abuse include: the person appears withdrawn and isolated; expressions of anger, frustration, fear or anxiety; the support on offer does not take account of the person’s individual needs in terms of a protected characteristic.  </w:t>
      </w:r>
    </w:p>
    <w:p w14:paraId="5278FA72" w14:textId="77777777" w:rsidR="00067DA8" w:rsidRPr="00F113D9" w:rsidRDefault="00807178">
      <w:pPr>
        <w:spacing w:after="114" w:line="259" w:lineRule="auto"/>
        <w:ind w:left="0" w:firstLine="0"/>
        <w:rPr>
          <w:rFonts w:ascii="Arial" w:hAnsi="Arial" w:cs="Arial"/>
        </w:rPr>
      </w:pPr>
      <w:r w:rsidRPr="00F113D9">
        <w:rPr>
          <w:rFonts w:ascii="Arial" w:hAnsi="Arial" w:cs="Arial"/>
          <w:b/>
        </w:rPr>
        <w:t xml:space="preserve"> </w:t>
      </w:r>
    </w:p>
    <w:p w14:paraId="062CD783" w14:textId="77777777" w:rsidR="00067DA8" w:rsidRPr="00F113D9" w:rsidRDefault="00807178" w:rsidP="00FD304F">
      <w:pPr>
        <w:rPr>
          <w:rFonts w:ascii="Arial" w:hAnsi="Arial" w:cs="Arial"/>
        </w:rPr>
      </w:pPr>
      <w:r w:rsidRPr="00F113D9">
        <w:rPr>
          <w:rFonts w:ascii="Arial" w:hAnsi="Arial" w:cs="Arial"/>
        </w:rPr>
        <w:t xml:space="preserve">Organisational and institutional abuse  </w:t>
      </w:r>
    </w:p>
    <w:p w14:paraId="015465E1" w14:textId="77777777" w:rsidR="00067DA8" w:rsidRPr="00F113D9" w:rsidRDefault="00807178">
      <w:pPr>
        <w:ind w:left="11" w:right="1"/>
        <w:rPr>
          <w:rFonts w:ascii="Arial" w:hAnsi="Arial" w:cs="Arial"/>
        </w:rPr>
      </w:pPr>
      <w:r w:rsidRPr="00F113D9">
        <w:rPr>
          <w:rFonts w:ascii="Arial" w:hAnsi="Arial" w:cs="Arial"/>
        </w:rPr>
        <w:lastRenderedPageBreak/>
        <w:t xml:space="preserve">This is systematic abuse by an organisation to service-users who are at risk. It includes failure to meet physical, medical, emotional and social needs.  </w:t>
      </w:r>
    </w:p>
    <w:p w14:paraId="1DD51F70" w14:textId="77777777" w:rsidR="00067DA8" w:rsidRPr="00F113D9" w:rsidRDefault="00807178">
      <w:pPr>
        <w:spacing w:after="114" w:line="259" w:lineRule="auto"/>
        <w:ind w:left="0" w:firstLine="0"/>
        <w:rPr>
          <w:rFonts w:ascii="Arial" w:hAnsi="Arial" w:cs="Arial"/>
        </w:rPr>
      </w:pPr>
      <w:r w:rsidRPr="00F113D9">
        <w:rPr>
          <w:rFonts w:ascii="Arial" w:hAnsi="Arial" w:cs="Arial"/>
        </w:rPr>
        <w:t xml:space="preserve"> </w:t>
      </w:r>
    </w:p>
    <w:p w14:paraId="1423D618" w14:textId="77777777" w:rsidR="00067DA8" w:rsidRPr="00F113D9" w:rsidRDefault="00807178">
      <w:pPr>
        <w:ind w:left="11" w:right="1"/>
        <w:rPr>
          <w:rFonts w:ascii="Arial" w:hAnsi="Arial" w:cs="Arial"/>
        </w:rPr>
      </w:pPr>
      <w:r w:rsidRPr="00F113D9">
        <w:rPr>
          <w:rFonts w:ascii="Arial" w:hAnsi="Arial" w:cs="Arial"/>
        </w:rPr>
        <w:t xml:space="preserve">Indicators of organisational or institutional abuse include: people being hungry, cold, dirty or inappropriately dressed; people not receiving suitable medical care; absence of visitors; lack of social activities.  </w:t>
      </w:r>
    </w:p>
    <w:p w14:paraId="3DD923DC" w14:textId="77777777" w:rsidR="00067DA8" w:rsidRPr="00F113D9" w:rsidRDefault="00807178">
      <w:pPr>
        <w:spacing w:after="114" w:line="259" w:lineRule="auto"/>
        <w:ind w:left="0" w:firstLine="0"/>
        <w:rPr>
          <w:rFonts w:ascii="Arial" w:hAnsi="Arial" w:cs="Arial"/>
        </w:rPr>
      </w:pPr>
      <w:r w:rsidRPr="00F113D9">
        <w:rPr>
          <w:rFonts w:ascii="Arial" w:hAnsi="Arial" w:cs="Arial"/>
          <w:b/>
        </w:rPr>
        <w:t xml:space="preserve"> </w:t>
      </w:r>
    </w:p>
    <w:p w14:paraId="3EDC7E01" w14:textId="77777777" w:rsidR="00917E2A" w:rsidRDefault="00917E2A" w:rsidP="00917E2A">
      <w:pPr>
        <w:rPr>
          <w:rFonts w:ascii="Arial" w:hAnsi="Arial" w:cs="Arial"/>
        </w:rPr>
      </w:pPr>
    </w:p>
    <w:p w14:paraId="4E41758B" w14:textId="75AB11F3" w:rsidR="00067DA8" w:rsidRPr="00F113D9" w:rsidRDefault="00807178" w:rsidP="00FD304F">
      <w:pPr>
        <w:rPr>
          <w:rFonts w:ascii="Arial" w:hAnsi="Arial" w:cs="Arial"/>
        </w:rPr>
      </w:pPr>
      <w:r w:rsidRPr="00F113D9">
        <w:rPr>
          <w:rFonts w:ascii="Arial" w:hAnsi="Arial" w:cs="Arial"/>
        </w:rPr>
        <w:t xml:space="preserve">Self-neglect  </w:t>
      </w:r>
    </w:p>
    <w:p w14:paraId="404723B9" w14:textId="77777777" w:rsidR="00067DA8" w:rsidRPr="00F113D9" w:rsidRDefault="00807178">
      <w:pPr>
        <w:ind w:left="11" w:right="1"/>
        <w:rPr>
          <w:rFonts w:ascii="Arial" w:hAnsi="Arial" w:cs="Arial"/>
        </w:rPr>
      </w:pPr>
      <w:r w:rsidRPr="00F113D9">
        <w:rPr>
          <w:rFonts w:ascii="Arial" w:hAnsi="Arial" w:cs="Arial"/>
        </w:rPr>
        <w:t xml:space="preserve">Self-neglect may require intervention if the person is unable to take care of themselves. Types of self-neglect include: lack of self-care to an extent that it threatens personal health and safety; neglecting to care for one’s personal hygiene, health or surroundings; inability to avoid self-harm; failure to seek help or access services to meet health and social care needs; inability or unwillingness to manage one’s personal affairs.  </w:t>
      </w:r>
    </w:p>
    <w:p w14:paraId="04323BF7" w14:textId="77777777" w:rsidR="00067DA8" w:rsidRPr="00F113D9" w:rsidRDefault="00807178">
      <w:pPr>
        <w:spacing w:after="118" w:line="259" w:lineRule="auto"/>
        <w:ind w:left="0" w:firstLine="0"/>
        <w:rPr>
          <w:rFonts w:ascii="Arial" w:hAnsi="Arial" w:cs="Arial"/>
        </w:rPr>
      </w:pPr>
      <w:r w:rsidRPr="00F113D9">
        <w:rPr>
          <w:rFonts w:ascii="Arial" w:hAnsi="Arial" w:cs="Arial"/>
        </w:rPr>
        <w:t xml:space="preserve"> </w:t>
      </w:r>
    </w:p>
    <w:p w14:paraId="16331859" w14:textId="77777777" w:rsidR="00067DA8" w:rsidRPr="00F113D9" w:rsidRDefault="00807178">
      <w:pPr>
        <w:ind w:left="11" w:right="1"/>
        <w:rPr>
          <w:rFonts w:ascii="Arial" w:hAnsi="Arial" w:cs="Arial"/>
        </w:rPr>
      </w:pPr>
      <w:r w:rsidRPr="00F113D9">
        <w:rPr>
          <w:rFonts w:ascii="Arial" w:hAnsi="Arial" w:cs="Arial"/>
        </w:rPr>
        <w:t xml:space="preserve">Possible indicators of self-neglect include: very poor personal hygiene; unkempt appearance; lack of essential food, clothing or shelter; malnutrition and/or dehydration; living in squalid or unsanitary conditions; neglecting household maintenance; hoarding; collecting a large number of animals in inappropriate conditions; non-compliance with health or care services; inability or unwillingness to take medication or treat illness or injury.  </w:t>
      </w:r>
    </w:p>
    <w:p w14:paraId="4139C8DA" w14:textId="77777777" w:rsidR="00067DA8" w:rsidRPr="00F113D9" w:rsidRDefault="00807178">
      <w:pPr>
        <w:spacing w:after="0" w:line="259" w:lineRule="auto"/>
        <w:ind w:left="16" w:firstLine="0"/>
        <w:rPr>
          <w:rFonts w:ascii="Arial" w:hAnsi="Arial" w:cs="Arial"/>
        </w:rPr>
      </w:pPr>
      <w:r w:rsidRPr="00F113D9">
        <w:rPr>
          <w:rFonts w:ascii="Arial" w:hAnsi="Arial" w:cs="Arial"/>
          <w:b/>
        </w:rPr>
        <w:t xml:space="preserve"> </w:t>
      </w:r>
      <w:r w:rsidRPr="00F113D9">
        <w:rPr>
          <w:rFonts w:ascii="Arial" w:hAnsi="Arial" w:cs="Arial"/>
        </w:rPr>
        <w:t xml:space="preserve"> </w:t>
      </w:r>
    </w:p>
    <w:sectPr w:rsidR="00067DA8" w:rsidRPr="00F113D9" w:rsidSect="00A124AF">
      <w:footerReference w:type="even" r:id="rId14"/>
      <w:footerReference w:type="default" r:id="rId15"/>
      <w:footerReference w:type="first" r:id="rId16"/>
      <w:pgSz w:w="11904" w:h="16836"/>
      <w:pgMar w:top="1190" w:right="1142" w:bottom="1008" w:left="1117" w:header="720" w:footer="717"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FB9B" w14:textId="77777777" w:rsidR="00756534" w:rsidRDefault="00756534">
      <w:pPr>
        <w:spacing w:after="0" w:line="240" w:lineRule="auto"/>
      </w:pPr>
      <w:r>
        <w:separator/>
      </w:r>
    </w:p>
  </w:endnote>
  <w:endnote w:type="continuationSeparator" w:id="0">
    <w:p w14:paraId="013FE4E2" w14:textId="77777777" w:rsidR="00756534" w:rsidRDefault="0075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F2FA" w14:textId="77777777" w:rsidR="00FD304F" w:rsidRDefault="00FD304F">
    <w:pPr>
      <w:spacing w:after="0" w:line="259" w:lineRule="auto"/>
      <w:ind w:left="308" w:right="909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06EE208" wp14:editId="28E22852">
              <wp:simplePos x="0" y="0"/>
              <wp:positionH relativeFrom="page">
                <wp:posOffset>1051878</wp:posOffset>
              </wp:positionH>
              <wp:positionV relativeFrom="page">
                <wp:posOffset>9865042</wp:posOffset>
              </wp:positionV>
              <wp:extent cx="5080" cy="185420"/>
              <wp:effectExtent l="0" t="0" r="0" b="0"/>
              <wp:wrapSquare wrapText="bothSides"/>
              <wp:docPr id="15469" name="Group 15469"/>
              <wp:cNvGraphicFramePr/>
              <a:graphic xmlns:a="http://schemas.openxmlformats.org/drawingml/2006/main">
                <a:graphicData uri="http://schemas.microsoft.com/office/word/2010/wordprocessingGroup">
                  <wpg:wgp>
                    <wpg:cNvGrpSpPr/>
                    <wpg:grpSpPr>
                      <a:xfrm>
                        <a:off x="0" y="0"/>
                        <a:ext cx="5080" cy="185420"/>
                        <a:chOff x="0" y="0"/>
                        <a:chExt cx="5080" cy="185420"/>
                      </a:xfrm>
                    </wpg:grpSpPr>
                    <wps:wsp>
                      <wps:cNvPr id="15942" name="Shape 15942"/>
                      <wps:cNvSpPr/>
                      <wps:spPr>
                        <a:xfrm>
                          <a:off x="0" y="0"/>
                          <a:ext cx="9144" cy="185420"/>
                        </a:xfrm>
                        <a:custGeom>
                          <a:avLst/>
                          <a:gdLst/>
                          <a:ahLst/>
                          <a:cxnLst/>
                          <a:rect l="0" t="0" r="0" b="0"/>
                          <a:pathLst>
                            <a:path w="9144" h="185420">
                              <a:moveTo>
                                <a:pt x="0" y="0"/>
                              </a:moveTo>
                              <a:lnTo>
                                <a:pt x="9144" y="0"/>
                              </a:lnTo>
                              <a:lnTo>
                                <a:pt x="9144" y="185420"/>
                              </a:lnTo>
                              <a:lnTo>
                                <a:pt x="0" y="18542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567A76C4" id="Group 15469" o:spid="_x0000_s1026" style="position:absolute;margin-left:82.85pt;margin-top:776.75pt;width:.4pt;height:14.6pt;z-index:251658240;mso-position-horizontal-relative:page;mso-position-vertical-relative:page" coordsize="5080,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DUgQIAAFMGAAAOAAAAZHJzL2Uyb0RvYy54bWykVdtu2zAMfR+wfxD8vtgJki4x4hTYuuZl&#10;2Iq2+wBFli+AbpCUOPn7UbStpCnWDV0C2BRFHpGHFL2+PUpBDty6VqsimU6yhHDFdNmqukh+Pd9/&#10;WibEeapKKrTiRXLiLrndfPyw7kzOZ7rRouSWAIhyeWeKpPHe5GnqWMMldRNtuILNSltJPSxtnZaW&#10;doAuRTrLspu007Y0VjPuHGjv+s1kg/hVxZn/WVWOeyKKBGLz+LT43IVnulnTvLbUNC0bwqDviELS&#10;VsGhEeqOekr2tn0FJVtmtdOVnzAtU11VLeOYA2Qzza6y2Vq9N5hLnXe1iTQBtVc8vRuW/Tg8WNKW&#10;ULvF/GaVEEUllAlPJr0KKOpMnYPl1pon82AHRd2vQtbHysrwhnzIEck9RXL50RMGykW2hAIw2Jgu&#10;F/PZQD1roD6vfFjz7Q2vdDwwDXHFMDoDLeTOLLn/Y+mpoYYj+S7kHllazWcjS2gCLAUVkoKWkSKX&#10;O2DrX/lZTefza35ipjRne+e3XCPN9PDd+b5zy1GizSixoxpFC/3/Zucb6oNfiDGIpCuSPo4mlins&#10;SX3gzxqt/FWxIMTzrlCXVj3S2AlgOG6Pb4Ng0ezcF3+0hQ560UB/McQmizYghCQ360HAxEG+pFao&#10;wEFoVArTqBLU47WWrYcxJVoJtMw+Z9kZGNBC4/WVRsmfBA9UCfXIK7haeCGCwtl691VYcqBhGOEP&#10;wakwDR20oY8gpMEUZcQJ/lUrRIScousLyC/34T8gDMbBj+McjJ5Z78mGaPphCCMFkh5HIkQQnfBk&#10;rXz0VzDI8ZCLbIO40+UJhwMSAjcRqcHJhXkMUzaMxss1Wp2/BZvfAAAA//8DAFBLAwQUAAYACAAA&#10;ACEA03i1quEAAAANAQAADwAAAGRycy9kb3ducmV2LnhtbEyPQWvCQBCF74X+h2UKvdVNlI0SsxGR&#10;ticpVAvF25odk2B2N2TXJP77Tk719t7M48032WY0Deux87WzEuJZBAxt4XRtSwk/x4+3FTAflNWq&#10;cRYl3NHDJn9+ylSq3WC/sT+EklGJ9amSUIXQppz7okKj/My1aGl3cZ1RgWxXct2pgcpNw+dRlHCj&#10;aksXKtXirsLiergZCZ+DGraL+L3fXy+7++kovn73MUr5+jJu18ACjuE/DBM+oUNOTGd3s9qzhnwi&#10;lhQlIcRCAJsiSULiPI1W8yXwPOOPX+R/AAAA//8DAFBLAQItABQABgAIAAAAIQC2gziS/gAAAOEB&#10;AAATAAAAAAAAAAAAAAAAAAAAAABbQ29udGVudF9UeXBlc10ueG1sUEsBAi0AFAAGAAgAAAAhADj9&#10;If/WAAAAlAEAAAsAAAAAAAAAAAAAAAAALwEAAF9yZWxzLy5yZWxzUEsBAi0AFAAGAAgAAAAhAF8G&#10;QNSBAgAAUwYAAA4AAAAAAAAAAAAAAAAALgIAAGRycy9lMm9Eb2MueG1sUEsBAi0AFAAGAAgAAAAh&#10;ANN4tarhAAAADQEAAA8AAAAAAAAAAAAAAAAA2wQAAGRycy9kb3ducmV2LnhtbFBLBQYAAAAABAAE&#10;APMAAADpBQAAAAA=&#10;">
              <v:shape id="Shape 15942" o:spid="_x0000_s1027" style="position:absolute;width:9144;height:185420;visibility:visible;mso-wrap-style:square;v-text-anchor:top" coordsize="9144,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zexgAAAN4AAAAPAAAAZHJzL2Rvd25yZXYueG1sRE9NawIx&#10;EL0X/A9hhF6kZpVW6moUKdh66aHagt6GzZhd3UyWTXTTf2+EQm/zeJ8zX0Zbiyu1vnKsYDTMQBAX&#10;TldsFHzv1k+vIHxA1lg7JgW/5GG56D3MMdeu4y+6boMRKYR9jgrKEJpcSl+UZNEPXUOcuKNrLYYE&#10;WyN1i10Kt7UcZ9lEWqw4NZTY0FtJxXl7sQqiMYOP/XHTxfW7O33+7Adydbgo9diPqxmIQDH8i//c&#10;G53mv0yfx3B/J90gFzcAAAD//wMAUEsBAi0AFAAGAAgAAAAhANvh9svuAAAAhQEAABMAAAAAAAAA&#10;AAAAAAAAAAAAAFtDb250ZW50X1R5cGVzXS54bWxQSwECLQAUAAYACAAAACEAWvQsW78AAAAVAQAA&#10;CwAAAAAAAAAAAAAAAAAfAQAAX3JlbHMvLnJlbHNQSwECLQAUAAYACAAAACEAGRg83sYAAADeAAAA&#10;DwAAAAAAAAAAAAAAAAAHAgAAZHJzL2Rvd25yZXYueG1sUEsFBgAAAAADAAMAtwAAAPoCAAAAAA==&#10;" path="m,l9144,r,185420l,185420,,e" fillcolor="#bfbfbf" stroked="f" strokeweight="0">
                <v:stroke miterlimit="83231f" joinstyle="miter"/>
                <v:path arrowok="t" textboxrect="0,0,9144,185420"/>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color w:val="595959"/>
      </w:rPr>
      <w:t>2</w:t>
    </w:r>
    <w:r>
      <w:rPr>
        <w:rFonts w:ascii="Calibri" w:eastAsia="Calibri" w:hAnsi="Calibri" w:cs="Calibri"/>
        <w:b/>
        <w:color w:val="595959"/>
      </w:rPr>
      <w:fldChar w:fldCharType="end"/>
    </w:r>
    <w:r>
      <w:rPr>
        <w:rFonts w:ascii="Calibri" w:eastAsia="Calibri" w:hAnsi="Calibri" w:cs="Calibri"/>
        <w:b/>
        <w:color w:val="595959"/>
      </w:rPr>
      <w:t xml:space="preserve"> </w:t>
    </w:r>
    <w:r>
      <w:rPr>
        <w:rFonts w:ascii="Calibri" w:eastAsia="Calibri" w:hAnsi="Calibri" w:cs="Calibri"/>
        <w:color w:val="595959"/>
        <w:sz w:val="20"/>
      </w:rPr>
      <w:t xml:space="preserve">     </w:t>
    </w:r>
    <w:r>
      <w:rPr>
        <w:rFonts w:ascii="Calibri" w:eastAsia="Calibri" w:hAnsi="Calibri" w:cs="Calibri"/>
        <w:color w:val="595959"/>
      </w:rPr>
      <w:t xml:space="preserve"> </w:t>
    </w:r>
  </w:p>
  <w:p w14:paraId="40463CAF" w14:textId="77777777" w:rsidR="00FD304F" w:rsidRDefault="00FD304F">
    <w:pPr>
      <w:spacing w:after="0" w:line="259" w:lineRule="auto"/>
      <w:ind w:left="16" w:firstLine="0"/>
    </w:pPr>
    <w:r>
      <w:rPr>
        <w:rFonts w:ascii="Segoe UI" w:eastAsia="Segoe UI" w:hAnsi="Segoe UI" w:cs="Segoe U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183519"/>
      <w:docPartObj>
        <w:docPartGallery w:val="Page Numbers (Bottom of Page)"/>
        <w:docPartUnique/>
      </w:docPartObj>
    </w:sdtPr>
    <w:sdtEndPr>
      <w:rPr>
        <w:noProof/>
      </w:rPr>
    </w:sdtEndPr>
    <w:sdtContent>
      <w:p w14:paraId="10E67774" w14:textId="2254742C" w:rsidR="00FD304F" w:rsidRDefault="00FD3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7DE61" w14:textId="4B5EDA38" w:rsidR="00FD304F" w:rsidRDefault="00FD304F">
    <w:pPr>
      <w:spacing w:after="0" w:line="259" w:lineRule="auto"/>
      <w:ind w:left="1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6DEF" w14:textId="77777777" w:rsidR="00FD304F" w:rsidRDefault="00FD304F">
    <w:pPr>
      <w:spacing w:after="0" w:line="259" w:lineRule="auto"/>
      <w:ind w:left="308" w:right="909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98CC996" wp14:editId="291E7462">
              <wp:simplePos x="0" y="0"/>
              <wp:positionH relativeFrom="page">
                <wp:posOffset>1051878</wp:posOffset>
              </wp:positionH>
              <wp:positionV relativeFrom="page">
                <wp:posOffset>9865042</wp:posOffset>
              </wp:positionV>
              <wp:extent cx="5080" cy="185420"/>
              <wp:effectExtent l="0" t="0" r="0" b="0"/>
              <wp:wrapSquare wrapText="bothSides"/>
              <wp:docPr id="15439" name="Group 15439"/>
              <wp:cNvGraphicFramePr/>
              <a:graphic xmlns:a="http://schemas.openxmlformats.org/drawingml/2006/main">
                <a:graphicData uri="http://schemas.microsoft.com/office/word/2010/wordprocessingGroup">
                  <wpg:wgp>
                    <wpg:cNvGrpSpPr/>
                    <wpg:grpSpPr>
                      <a:xfrm>
                        <a:off x="0" y="0"/>
                        <a:ext cx="5080" cy="185420"/>
                        <a:chOff x="0" y="0"/>
                        <a:chExt cx="5080" cy="185420"/>
                      </a:xfrm>
                    </wpg:grpSpPr>
                    <wps:wsp>
                      <wps:cNvPr id="15938" name="Shape 15938"/>
                      <wps:cNvSpPr/>
                      <wps:spPr>
                        <a:xfrm>
                          <a:off x="0" y="0"/>
                          <a:ext cx="9144" cy="185420"/>
                        </a:xfrm>
                        <a:custGeom>
                          <a:avLst/>
                          <a:gdLst/>
                          <a:ahLst/>
                          <a:cxnLst/>
                          <a:rect l="0" t="0" r="0" b="0"/>
                          <a:pathLst>
                            <a:path w="9144" h="185420">
                              <a:moveTo>
                                <a:pt x="0" y="0"/>
                              </a:moveTo>
                              <a:lnTo>
                                <a:pt x="9144" y="0"/>
                              </a:lnTo>
                              <a:lnTo>
                                <a:pt x="9144" y="185420"/>
                              </a:lnTo>
                              <a:lnTo>
                                <a:pt x="0" y="18542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0D83CE4B" id="Group 15439" o:spid="_x0000_s1026" style="position:absolute;margin-left:82.85pt;margin-top:776.75pt;width:.4pt;height:14.6pt;z-index:251660288;mso-position-horizontal-relative:page;mso-position-vertical-relative:page" coordsize="5080,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82gwIAAFMGAAAOAAAAZHJzL2Uyb0RvYy54bWykVVFv2jAQfp+0/2DlfSRQ2CAiVNq68jJt&#10;1dr9AOPYSSTHtmxD4N/vfEkMpVo3dSAl5/Pd57vvzpf17bGV5MCta7QqkukkSwhXTJeNqork19P9&#10;h2VCnKeqpFIrXiQn7pLbzft3687kfKZrLUtuCYAol3emSGrvTZ6mjtW8pW6iDVewKbRtqYelrdLS&#10;0g7QW5nOsuxj2mlbGqsZdw60d/1mskF8ITjzP4Rw3BNZJBCbx6fF5y48082a5pWlpm7YEAZ9QxQt&#10;bRQcGqHuqKdkb5sXUG3DrHZa+AnTbaqFaBjHHCCbaXaVzdbqvcFcqryrTKQJqL3i6c2w7PvhwZKm&#10;hNot5jerhCjaQpnwZNKrgKLOVDlYbq15NA92UFT9KmR9FLYNb8iHHJHcUySXHz1hoFxkSygAg43p&#10;cjGfDdSzGurzwofVX1/xSscD0xBXDKMz0ELuzJL7P5Yea2o4ku9C7pGl1Q20dM8SmgBLQYWkoGWk&#10;yOUO2PpXflbT+fyan5gpzdne+S3XSDM9fHO+79xylGg9SuyoRtFC/7/a+Yb64BdiDCLpiqSPo45l&#10;CnutPvAnjVb+qlgQ4nlXqkurHmnsBDAct8e3QbBodu6LP9pCBz1roL8YYpNFGxBCkpv1IGDiIF9S&#10;K1XgIDQqhWkkJPV4rdvGw5iSTQu0zD5l2RkY0ELj9ZVGyZ8kD1RJ9ZMLuFp4IYLC2Wr3RVpyoGEY&#10;4Q/BqTQ1HbShjyCkwRRlxAn+opEyQk7R9Rnk5/vwHxAG4+DHcQ5Gz6z3ZEM0/TCEkQJJjyMRIohO&#10;eLJWPvorGOR4yEW2Qdzp8oTDAQmBm4jU4OTCPIYpG0bj5Rqtzt+CzW8AAAD//wMAUEsDBBQABgAI&#10;AAAAIQDTeLWq4QAAAA0BAAAPAAAAZHJzL2Rvd25yZXYueG1sTI9Ba8JAEIXvhf6HZQq91U2UjRKz&#10;EZG2JylUC8Xbmh2TYHY3ZNck/vtOTvX23szjzTfZZjQN67HztbMS4lkEDG3hdG1LCT/Hj7cVMB+U&#10;1apxFiXc0cMmf37KVKrdYL+xP4SSUYn1qZJQhdCmnPuiQqP8zLVoaXdxnVGBbFdy3amByk3D51GU&#10;cKNqSxcq1eKuwuJ6uBkJn4Matov4vd9fL7v76Si+fvcxSvn6Mm7XwAKO4T8MEz6hQ05MZ3ez2rOG&#10;fCKWFCUhxEIAmyJJQuI8jVbzJfA8449f5H8AAAD//wMAUEsBAi0AFAAGAAgAAAAhALaDOJL+AAAA&#10;4QEAABMAAAAAAAAAAAAAAAAAAAAAAFtDb250ZW50X1R5cGVzXS54bWxQSwECLQAUAAYACAAAACEA&#10;OP0h/9YAAACUAQAACwAAAAAAAAAAAAAAAAAvAQAAX3JlbHMvLnJlbHNQSwECLQAUAAYACAAAACEA&#10;0V3PNoMCAABTBgAADgAAAAAAAAAAAAAAAAAuAgAAZHJzL2Uyb0RvYy54bWxQSwECLQAUAAYACAAA&#10;ACEA03i1quEAAAANAQAADwAAAAAAAAAAAAAAAADdBAAAZHJzL2Rvd25yZXYueG1sUEsFBgAAAAAE&#10;AAQA8wAAAOsFAAAAAA==&#10;">
              <v:shape id="Shape 15938" o:spid="_x0000_s1027" style="position:absolute;width:9144;height:185420;visibility:visible;mso-wrap-style:square;v-text-anchor:top" coordsize="9144,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hJyQAAAN4AAAAPAAAAZHJzL2Rvd25yZXYueG1sRI9BTwIx&#10;EIXvJv6HZki8EOiq0eBKIcQE5eJBwARvk+3QXdxON9vC1n/vHEy8zeS9ee+b+TL7Vl2oj01gA7fT&#10;AhRxFWzDzsB+t57MQMWEbLENTAZ+KMJycX01x9KGgT/osk1OSQjHEg3UKXWl1rGqyWOcho5YtGPo&#10;PSZZe6dtj4OE+1bfFcWj9tiwNNTY0UtN1ff27A1k58Zvh+NmyOvXcHr/PIz16utszM0or55BJcrp&#10;3/x3vbGC//B0L7zyjsygF78AAAD//wMAUEsBAi0AFAAGAAgAAAAhANvh9svuAAAAhQEAABMAAAAA&#10;AAAAAAAAAAAAAAAAAFtDb250ZW50X1R5cGVzXS54bWxQSwECLQAUAAYACAAAACEAWvQsW78AAAAV&#10;AQAACwAAAAAAAAAAAAAAAAAfAQAAX3JlbHMvLnJlbHNQSwECLQAUAAYACAAAACEAIPZ4SckAAADe&#10;AAAADwAAAAAAAAAAAAAAAAAHAgAAZHJzL2Rvd25yZXYueG1sUEsFBgAAAAADAAMAtwAAAP0CAAAA&#10;AA==&#10;" path="m,l9144,r,185420l,185420,,e" fillcolor="#bfbfbf" stroked="f" strokeweight="0">
                <v:stroke miterlimit="83231f" joinstyle="miter"/>
                <v:path arrowok="t" textboxrect="0,0,9144,185420"/>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color w:val="595959"/>
      </w:rPr>
      <w:t>2</w:t>
    </w:r>
    <w:r>
      <w:rPr>
        <w:rFonts w:ascii="Calibri" w:eastAsia="Calibri" w:hAnsi="Calibri" w:cs="Calibri"/>
        <w:b/>
        <w:color w:val="595959"/>
      </w:rPr>
      <w:fldChar w:fldCharType="end"/>
    </w:r>
    <w:r>
      <w:rPr>
        <w:rFonts w:ascii="Calibri" w:eastAsia="Calibri" w:hAnsi="Calibri" w:cs="Calibri"/>
        <w:b/>
        <w:color w:val="595959"/>
      </w:rPr>
      <w:t xml:space="preserve"> </w:t>
    </w:r>
    <w:r>
      <w:rPr>
        <w:rFonts w:ascii="Calibri" w:eastAsia="Calibri" w:hAnsi="Calibri" w:cs="Calibri"/>
        <w:color w:val="595959"/>
        <w:sz w:val="20"/>
      </w:rPr>
      <w:t xml:space="preserve">     </w:t>
    </w:r>
    <w:r>
      <w:rPr>
        <w:rFonts w:ascii="Calibri" w:eastAsia="Calibri" w:hAnsi="Calibri" w:cs="Calibri"/>
        <w:color w:val="595959"/>
      </w:rPr>
      <w:t xml:space="preserve"> </w:t>
    </w:r>
  </w:p>
  <w:p w14:paraId="235556EC" w14:textId="77777777" w:rsidR="00FD304F" w:rsidRDefault="00FD304F">
    <w:pPr>
      <w:spacing w:after="0" w:line="259" w:lineRule="auto"/>
      <w:ind w:left="16" w:firstLine="0"/>
    </w:pPr>
    <w:r>
      <w:rPr>
        <w:rFonts w:ascii="Segoe UI" w:eastAsia="Segoe UI" w:hAnsi="Segoe UI" w:cs="Segoe U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C83A" w14:textId="77777777" w:rsidR="00756534" w:rsidRDefault="00756534">
      <w:pPr>
        <w:spacing w:after="0" w:line="240" w:lineRule="auto"/>
      </w:pPr>
      <w:r>
        <w:separator/>
      </w:r>
    </w:p>
  </w:footnote>
  <w:footnote w:type="continuationSeparator" w:id="0">
    <w:p w14:paraId="0990A91C" w14:textId="77777777" w:rsidR="00756534" w:rsidRDefault="00756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A03"/>
    <w:multiLevelType w:val="hybridMultilevel"/>
    <w:tmpl w:val="3C46D6A4"/>
    <w:lvl w:ilvl="0" w:tplc="0E7026B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7832E8">
      <w:start w:val="1"/>
      <w:numFmt w:val="bullet"/>
      <w:lvlText w:val="o"/>
      <w:lvlJc w:val="left"/>
      <w:pPr>
        <w:ind w:left="1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28689A">
      <w:start w:val="1"/>
      <w:numFmt w:val="bullet"/>
      <w:lvlText w:val="▪"/>
      <w:lvlJc w:val="left"/>
      <w:pPr>
        <w:ind w:left="1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563F70">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83BA6">
      <w:start w:val="1"/>
      <w:numFmt w:val="bullet"/>
      <w:lvlText w:val="o"/>
      <w:lvlJc w:val="left"/>
      <w:pPr>
        <w:ind w:left="3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1CB652">
      <w:start w:val="1"/>
      <w:numFmt w:val="bullet"/>
      <w:lvlText w:val="▪"/>
      <w:lvlJc w:val="left"/>
      <w:pPr>
        <w:ind w:left="3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6539E">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A3A78">
      <w:start w:val="1"/>
      <w:numFmt w:val="bullet"/>
      <w:lvlText w:val="o"/>
      <w:lvlJc w:val="left"/>
      <w:pPr>
        <w:ind w:left="5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EB8EC">
      <w:start w:val="1"/>
      <w:numFmt w:val="bullet"/>
      <w:lvlText w:val="▪"/>
      <w:lvlJc w:val="left"/>
      <w:pPr>
        <w:ind w:left="6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D42AA"/>
    <w:multiLevelType w:val="multilevel"/>
    <w:tmpl w:val="4D4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4EB3"/>
    <w:multiLevelType w:val="hybridMultilevel"/>
    <w:tmpl w:val="EBB4F8DC"/>
    <w:lvl w:ilvl="0" w:tplc="BFD263A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A14C0">
      <w:start w:val="1"/>
      <w:numFmt w:val="bullet"/>
      <w:lvlText w:val="o"/>
      <w:lvlJc w:val="left"/>
      <w:pPr>
        <w:ind w:left="1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8FF50">
      <w:start w:val="1"/>
      <w:numFmt w:val="bullet"/>
      <w:lvlText w:val="▪"/>
      <w:lvlJc w:val="left"/>
      <w:pPr>
        <w:ind w:left="1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3CD850">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A37B2">
      <w:start w:val="1"/>
      <w:numFmt w:val="bullet"/>
      <w:lvlText w:val="o"/>
      <w:lvlJc w:val="left"/>
      <w:pPr>
        <w:ind w:left="3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686EEA">
      <w:start w:val="1"/>
      <w:numFmt w:val="bullet"/>
      <w:lvlText w:val="▪"/>
      <w:lvlJc w:val="left"/>
      <w:pPr>
        <w:ind w:left="3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05F40">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A9790">
      <w:start w:val="1"/>
      <w:numFmt w:val="bullet"/>
      <w:lvlText w:val="o"/>
      <w:lvlJc w:val="left"/>
      <w:pPr>
        <w:ind w:left="5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C6B0AE">
      <w:start w:val="1"/>
      <w:numFmt w:val="bullet"/>
      <w:lvlText w:val="▪"/>
      <w:lvlJc w:val="left"/>
      <w:pPr>
        <w:ind w:left="6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07091"/>
    <w:multiLevelType w:val="multilevel"/>
    <w:tmpl w:val="75EAF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7AE"/>
    <w:multiLevelType w:val="hybridMultilevel"/>
    <w:tmpl w:val="5AC0F7F0"/>
    <w:lvl w:ilvl="0" w:tplc="43CAEAB6">
      <w:start w:val="9"/>
      <w:numFmt w:val="decimal"/>
      <w:lvlText w:val="%1."/>
      <w:lvlJc w:val="left"/>
      <w:pPr>
        <w:ind w:left="25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17AF62A">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CF3C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CAEE16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78E6080">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8DEE8E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D3E5CC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E2EE37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7CA8CC0">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492953"/>
    <w:multiLevelType w:val="hybridMultilevel"/>
    <w:tmpl w:val="1004B11C"/>
    <w:lvl w:ilvl="0" w:tplc="155AA1A8">
      <w:start w:val="1"/>
      <w:numFmt w:val="decimal"/>
      <w:lvlText w:val="%1."/>
      <w:lvlJc w:val="left"/>
      <w:pPr>
        <w:ind w:left="2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A42228">
      <w:start w:val="1"/>
      <w:numFmt w:val="lowerLetter"/>
      <w:lvlText w:val="%2"/>
      <w:lvlJc w:val="left"/>
      <w:pPr>
        <w:ind w:left="11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76E44C">
      <w:start w:val="1"/>
      <w:numFmt w:val="lowerRoman"/>
      <w:lvlText w:val="%3"/>
      <w:lvlJc w:val="left"/>
      <w:pPr>
        <w:ind w:left="18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20BB1E">
      <w:start w:val="1"/>
      <w:numFmt w:val="decimal"/>
      <w:lvlText w:val="%4"/>
      <w:lvlJc w:val="left"/>
      <w:pPr>
        <w:ind w:left="25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5C8BA6C">
      <w:start w:val="1"/>
      <w:numFmt w:val="lowerLetter"/>
      <w:lvlText w:val="%5"/>
      <w:lvlJc w:val="left"/>
      <w:pPr>
        <w:ind w:left="32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42CC62">
      <w:start w:val="1"/>
      <w:numFmt w:val="lowerRoman"/>
      <w:lvlText w:val="%6"/>
      <w:lvlJc w:val="left"/>
      <w:pPr>
        <w:ind w:left="39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3E86EFC">
      <w:start w:val="1"/>
      <w:numFmt w:val="decimal"/>
      <w:lvlText w:val="%7"/>
      <w:lvlJc w:val="left"/>
      <w:pPr>
        <w:ind w:left="47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4ECCC7E">
      <w:start w:val="1"/>
      <w:numFmt w:val="lowerLetter"/>
      <w:lvlText w:val="%8"/>
      <w:lvlJc w:val="left"/>
      <w:pPr>
        <w:ind w:left="54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4A8F8C">
      <w:start w:val="1"/>
      <w:numFmt w:val="lowerRoman"/>
      <w:lvlText w:val="%9"/>
      <w:lvlJc w:val="left"/>
      <w:pPr>
        <w:ind w:left="61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C4019A"/>
    <w:multiLevelType w:val="multilevel"/>
    <w:tmpl w:val="5A000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9647D"/>
    <w:multiLevelType w:val="hybridMultilevel"/>
    <w:tmpl w:val="B0EA9B6E"/>
    <w:lvl w:ilvl="0" w:tplc="4EA231D8">
      <w:start w:val="1"/>
      <w:numFmt w:val="bullet"/>
      <w:lvlText w:val="•"/>
      <w:lvlJc w:val="left"/>
      <w:pPr>
        <w:ind w:left="468"/>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B3B4A5CE">
      <w:start w:val="1"/>
      <w:numFmt w:val="bullet"/>
      <w:lvlText w:val="o"/>
      <w:lvlJc w:val="left"/>
      <w:pPr>
        <w:ind w:left="118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76B67E40">
      <w:start w:val="1"/>
      <w:numFmt w:val="bullet"/>
      <w:lvlText w:val="▪"/>
      <w:lvlJc w:val="left"/>
      <w:pPr>
        <w:ind w:left="190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BE4C115A">
      <w:start w:val="1"/>
      <w:numFmt w:val="bullet"/>
      <w:lvlText w:val="•"/>
      <w:lvlJc w:val="left"/>
      <w:pPr>
        <w:ind w:left="2628"/>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6F070BA">
      <w:start w:val="1"/>
      <w:numFmt w:val="bullet"/>
      <w:lvlText w:val="o"/>
      <w:lvlJc w:val="left"/>
      <w:pPr>
        <w:ind w:left="334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0A42E752">
      <w:start w:val="1"/>
      <w:numFmt w:val="bullet"/>
      <w:lvlText w:val="▪"/>
      <w:lvlJc w:val="left"/>
      <w:pPr>
        <w:ind w:left="40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FAE49B98">
      <w:start w:val="1"/>
      <w:numFmt w:val="bullet"/>
      <w:lvlText w:val="•"/>
      <w:lvlJc w:val="left"/>
      <w:pPr>
        <w:ind w:left="4788"/>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A95E19A4">
      <w:start w:val="1"/>
      <w:numFmt w:val="bullet"/>
      <w:lvlText w:val="o"/>
      <w:lvlJc w:val="left"/>
      <w:pPr>
        <w:ind w:left="550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EAF8E586">
      <w:start w:val="1"/>
      <w:numFmt w:val="bullet"/>
      <w:lvlText w:val="▪"/>
      <w:lvlJc w:val="left"/>
      <w:pPr>
        <w:ind w:left="622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B772187"/>
    <w:multiLevelType w:val="hybridMultilevel"/>
    <w:tmpl w:val="0FE40BE0"/>
    <w:lvl w:ilvl="0" w:tplc="ACA83794">
      <w:start w:val="1"/>
      <w:numFmt w:val="bullet"/>
      <w:lvlText w:val="o"/>
      <w:lvlJc w:val="left"/>
      <w:pPr>
        <w:ind w:left="10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D628CB6">
      <w:start w:val="1"/>
      <w:numFmt w:val="bullet"/>
      <w:lvlText w:val="o"/>
      <w:lvlJc w:val="left"/>
      <w:pPr>
        <w:ind w:left="18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C40A36">
      <w:start w:val="1"/>
      <w:numFmt w:val="bullet"/>
      <w:lvlText w:val="▪"/>
      <w:lvlJc w:val="left"/>
      <w:pPr>
        <w:ind w:left="25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4AF8">
      <w:start w:val="1"/>
      <w:numFmt w:val="bullet"/>
      <w:lvlText w:val="•"/>
      <w:lvlJc w:val="left"/>
      <w:pPr>
        <w:ind w:left="32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8AFCF0">
      <w:start w:val="1"/>
      <w:numFmt w:val="bullet"/>
      <w:lvlText w:val="o"/>
      <w:lvlJc w:val="left"/>
      <w:pPr>
        <w:ind w:left="39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07AAE4C">
      <w:start w:val="1"/>
      <w:numFmt w:val="bullet"/>
      <w:lvlText w:val="▪"/>
      <w:lvlJc w:val="left"/>
      <w:pPr>
        <w:ind w:left="46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1087716">
      <w:start w:val="1"/>
      <w:numFmt w:val="bullet"/>
      <w:lvlText w:val="•"/>
      <w:lvlJc w:val="left"/>
      <w:pPr>
        <w:ind w:left="5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1062834">
      <w:start w:val="1"/>
      <w:numFmt w:val="bullet"/>
      <w:lvlText w:val="o"/>
      <w:lvlJc w:val="left"/>
      <w:pPr>
        <w:ind w:left="61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F6CBBA">
      <w:start w:val="1"/>
      <w:numFmt w:val="bullet"/>
      <w:lvlText w:val="▪"/>
      <w:lvlJc w:val="left"/>
      <w:pPr>
        <w:ind w:left="68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193A85"/>
    <w:multiLevelType w:val="hybridMultilevel"/>
    <w:tmpl w:val="66B25012"/>
    <w:lvl w:ilvl="0" w:tplc="2F02A6EE">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C6AD6">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8BFBE">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6A1BE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04C56">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01E2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E40F42">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8F0F2">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85298">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432680"/>
    <w:multiLevelType w:val="multilevel"/>
    <w:tmpl w:val="5AC22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8"/>
  </w:num>
  <w:num w:numId="5">
    <w:abstractNumId w:val="2"/>
  </w:num>
  <w:num w:numId="6">
    <w:abstractNumId w:val="7"/>
  </w:num>
  <w:num w:numId="7">
    <w:abstractNumId w:val="9"/>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A8"/>
    <w:rsid w:val="00001D79"/>
    <w:rsid w:val="00061078"/>
    <w:rsid w:val="00067DA8"/>
    <w:rsid w:val="00095B26"/>
    <w:rsid w:val="00124001"/>
    <w:rsid w:val="00150642"/>
    <w:rsid w:val="001622CF"/>
    <w:rsid w:val="00181C31"/>
    <w:rsid w:val="001A7A48"/>
    <w:rsid w:val="002724BD"/>
    <w:rsid w:val="00280228"/>
    <w:rsid w:val="002E50E2"/>
    <w:rsid w:val="00331CB6"/>
    <w:rsid w:val="00335917"/>
    <w:rsid w:val="00381DD9"/>
    <w:rsid w:val="00386043"/>
    <w:rsid w:val="00396E45"/>
    <w:rsid w:val="003A271B"/>
    <w:rsid w:val="003C519E"/>
    <w:rsid w:val="004577F9"/>
    <w:rsid w:val="004A0370"/>
    <w:rsid w:val="004B60FE"/>
    <w:rsid w:val="004F2024"/>
    <w:rsid w:val="005405BA"/>
    <w:rsid w:val="0055359F"/>
    <w:rsid w:val="005871BA"/>
    <w:rsid w:val="005B404A"/>
    <w:rsid w:val="005C2AD4"/>
    <w:rsid w:val="00666019"/>
    <w:rsid w:val="006A067A"/>
    <w:rsid w:val="006C3DED"/>
    <w:rsid w:val="00706AFA"/>
    <w:rsid w:val="0072028F"/>
    <w:rsid w:val="00726296"/>
    <w:rsid w:val="00753D2F"/>
    <w:rsid w:val="00756534"/>
    <w:rsid w:val="007B0E98"/>
    <w:rsid w:val="007E35EF"/>
    <w:rsid w:val="00807178"/>
    <w:rsid w:val="0082663E"/>
    <w:rsid w:val="00851F80"/>
    <w:rsid w:val="008945DA"/>
    <w:rsid w:val="008A517F"/>
    <w:rsid w:val="008E74C3"/>
    <w:rsid w:val="0090151C"/>
    <w:rsid w:val="00915DBF"/>
    <w:rsid w:val="00917E2A"/>
    <w:rsid w:val="009754B9"/>
    <w:rsid w:val="00986B64"/>
    <w:rsid w:val="009C32AF"/>
    <w:rsid w:val="009E0490"/>
    <w:rsid w:val="009E2D93"/>
    <w:rsid w:val="009F1F31"/>
    <w:rsid w:val="00A124AF"/>
    <w:rsid w:val="00A26F13"/>
    <w:rsid w:val="00AB4BF8"/>
    <w:rsid w:val="00AD0175"/>
    <w:rsid w:val="00AE445F"/>
    <w:rsid w:val="00B16845"/>
    <w:rsid w:val="00B71571"/>
    <w:rsid w:val="00BE0E0D"/>
    <w:rsid w:val="00C03E22"/>
    <w:rsid w:val="00D24B02"/>
    <w:rsid w:val="00D37892"/>
    <w:rsid w:val="00D50BF2"/>
    <w:rsid w:val="00D80A70"/>
    <w:rsid w:val="00DE2905"/>
    <w:rsid w:val="00E33FBE"/>
    <w:rsid w:val="00E93170"/>
    <w:rsid w:val="00EA16E4"/>
    <w:rsid w:val="00EA4922"/>
    <w:rsid w:val="00ED513A"/>
    <w:rsid w:val="00EF36FB"/>
    <w:rsid w:val="00F113D9"/>
    <w:rsid w:val="00FB2054"/>
    <w:rsid w:val="00FD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C2CE"/>
  <w15:docId w15:val="{7D17A009-048D-42A1-8F8A-9F4BD7C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4" w:lineRule="auto"/>
      <w:ind w:left="26"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43"/>
      <w:ind w:left="10" w:hanging="10"/>
      <w:outlineLvl w:val="0"/>
    </w:pPr>
    <w:rPr>
      <w:rFonts w:ascii="Calibri" w:eastAsia="Calibri" w:hAnsi="Calibri" w:cs="Calibri"/>
      <w:b/>
      <w:color w:val="7F7F7F"/>
      <w:sz w:val="28"/>
    </w:rPr>
  </w:style>
  <w:style w:type="paragraph" w:styleId="Heading2">
    <w:name w:val="heading 2"/>
    <w:next w:val="Normal"/>
    <w:link w:val="Heading2Char"/>
    <w:uiPriority w:val="9"/>
    <w:unhideWhenUsed/>
    <w:qFormat/>
    <w:pPr>
      <w:keepNext/>
      <w:keepLines/>
      <w:spacing w:after="116"/>
      <w:ind w:left="42"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116"/>
      <w:ind w:left="42" w:hanging="10"/>
      <w:outlineLvl w:val="2"/>
    </w:pPr>
    <w:rPr>
      <w:rFonts w:ascii="Cambria" w:eastAsia="Cambria" w:hAnsi="Cambria" w:cs="Cambria"/>
      <w:b/>
      <w:color w:val="000000"/>
      <w:sz w:val="24"/>
    </w:rPr>
  </w:style>
  <w:style w:type="paragraph" w:styleId="Heading4">
    <w:name w:val="heading 4"/>
    <w:basedOn w:val="Normal"/>
    <w:next w:val="Normal"/>
    <w:link w:val="Heading4Char"/>
    <w:uiPriority w:val="9"/>
    <w:unhideWhenUsed/>
    <w:qFormat/>
    <w:rsid w:val="007202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F7F7F"/>
      <w:sz w:val="28"/>
    </w:rPr>
  </w:style>
  <w:style w:type="character" w:customStyle="1" w:styleId="Heading2Char">
    <w:name w:val="Heading 2 Char"/>
    <w:link w:val="Heading2"/>
    <w:rPr>
      <w:rFonts w:ascii="Cambria" w:eastAsia="Cambria" w:hAnsi="Cambria" w:cs="Cambria"/>
      <w:b/>
      <w:color w:val="000000"/>
      <w:sz w:val="24"/>
    </w:rPr>
  </w:style>
  <w:style w:type="character" w:customStyle="1" w:styleId="Heading3Char">
    <w:name w:val="Heading 3 Char"/>
    <w:link w:val="Heading3"/>
    <w:rPr>
      <w:rFonts w:ascii="Cambria" w:eastAsia="Cambria" w:hAnsi="Cambria" w:cs="Cambria"/>
      <w:b/>
      <w:color w:val="000000"/>
      <w:sz w:val="24"/>
    </w:rPr>
  </w:style>
  <w:style w:type="paragraph" w:styleId="TOCHeading">
    <w:name w:val="TOC Heading"/>
    <w:basedOn w:val="Heading1"/>
    <w:next w:val="Normal"/>
    <w:uiPriority w:val="39"/>
    <w:unhideWhenUsed/>
    <w:qFormat/>
    <w:rsid w:val="009754B9"/>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754B9"/>
    <w:pPr>
      <w:spacing w:after="100"/>
      <w:ind w:left="0"/>
    </w:pPr>
  </w:style>
  <w:style w:type="paragraph" w:styleId="TOC2">
    <w:name w:val="toc 2"/>
    <w:basedOn w:val="Normal"/>
    <w:next w:val="Normal"/>
    <w:autoRedefine/>
    <w:uiPriority w:val="39"/>
    <w:unhideWhenUsed/>
    <w:rsid w:val="009754B9"/>
    <w:pPr>
      <w:spacing w:after="100"/>
      <w:ind w:left="240"/>
    </w:pPr>
  </w:style>
  <w:style w:type="paragraph" w:styleId="TOC3">
    <w:name w:val="toc 3"/>
    <w:basedOn w:val="Normal"/>
    <w:next w:val="Normal"/>
    <w:autoRedefine/>
    <w:uiPriority w:val="39"/>
    <w:unhideWhenUsed/>
    <w:rsid w:val="009754B9"/>
    <w:pPr>
      <w:spacing w:after="100"/>
      <w:ind w:left="480"/>
    </w:pPr>
  </w:style>
  <w:style w:type="character" w:styleId="Hyperlink">
    <w:name w:val="Hyperlink"/>
    <w:basedOn w:val="DefaultParagraphFont"/>
    <w:uiPriority w:val="99"/>
    <w:unhideWhenUsed/>
    <w:rsid w:val="009754B9"/>
    <w:rPr>
      <w:color w:val="0563C1" w:themeColor="hyperlink"/>
      <w:u w:val="single"/>
    </w:rPr>
  </w:style>
  <w:style w:type="paragraph" w:styleId="ListParagraph">
    <w:name w:val="List Paragraph"/>
    <w:basedOn w:val="Normal"/>
    <w:uiPriority w:val="34"/>
    <w:qFormat/>
    <w:rsid w:val="003A271B"/>
    <w:pPr>
      <w:ind w:left="720"/>
      <w:contextualSpacing/>
    </w:pPr>
  </w:style>
  <w:style w:type="paragraph" w:styleId="Header">
    <w:name w:val="header"/>
    <w:basedOn w:val="Normal"/>
    <w:link w:val="HeaderChar"/>
    <w:uiPriority w:val="99"/>
    <w:unhideWhenUsed/>
    <w:rsid w:val="00A1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4AF"/>
    <w:rPr>
      <w:rFonts w:ascii="Cambria" w:eastAsia="Cambria" w:hAnsi="Cambria" w:cs="Cambria"/>
      <w:color w:val="000000"/>
      <w:sz w:val="24"/>
    </w:rPr>
  </w:style>
  <w:style w:type="paragraph" w:styleId="Footer">
    <w:name w:val="footer"/>
    <w:basedOn w:val="Normal"/>
    <w:link w:val="FooterChar"/>
    <w:uiPriority w:val="99"/>
    <w:unhideWhenUsed/>
    <w:rsid w:val="00A124A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124AF"/>
    <w:rPr>
      <w:rFonts w:cs="Times New Roman"/>
      <w:lang w:val="en-US" w:eastAsia="en-US"/>
    </w:rPr>
  </w:style>
  <w:style w:type="character" w:customStyle="1" w:styleId="Heading4Char">
    <w:name w:val="Heading 4 Char"/>
    <w:basedOn w:val="DefaultParagraphFont"/>
    <w:link w:val="Heading4"/>
    <w:uiPriority w:val="9"/>
    <w:rsid w:val="0072028F"/>
    <w:rPr>
      <w:rFonts w:asciiTheme="majorHAnsi" w:eastAsiaTheme="majorEastAsia" w:hAnsiTheme="majorHAnsi" w:cstheme="majorBidi"/>
      <w:i/>
      <w:iCs/>
      <w:color w:val="2F5496" w:themeColor="accent1" w:themeShade="BF"/>
      <w:sz w:val="24"/>
    </w:rPr>
  </w:style>
  <w:style w:type="character" w:styleId="Strong">
    <w:name w:val="Strong"/>
    <w:basedOn w:val="DefaultParagraphFont"/>
    <w:uiPriority w:val="22"/>
    <w:qFormat/>
    <w:rsid w:val="0072028F"/>
    <w:rPr>
      <w:b/>
      <w:bCs/>
    </w:rPr>
  </w:style>
  <w:style w:type="table" w:styleId="TableGrid">
    <w:name w:val="Table Grid"/>
    <w:basedOn w:val="TableNormal"/>
    <w:uiPriority w:val="39"/>
    <w:rsid w:val="007202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28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587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BA"/>
    <w:rPr>
      <w:rFonts w:ascii="Segoe UI" w:eastAsia="Cambria" w:hAnsi="Segoe UI" w:cs="Segoe UI"/>
      <w:color w:val="000000"/>
      <w:sz w:val="18"/>
      <w:szCs w:val="18"/>
    </w:rPr>
  </w:style>
  <w:style w:type="paragraph" w:styleId="Revision">
    <w:name w:val="Revision"/>
    <w:hidden/>
    <w:uiPriority w:val="99"/>
    <w:semiHidden/>
    <w:rsid w:val="005871BA"/>
    <w:pPr>
      <w:spacing w:after="0" w:line="240" w:lineRule="auto"/>
    </w:pPr>
    <w:rPr>
      <w:rFonts w:ascii="Cambria" w:eastAsia="Cambria" w:hAnsi="Cambria" w:cs="Cambria"/>
      <w:color w:val="000000"/>
      <w:sz w:val="24"/>
    </w:rPr>
  </w:style>
  <w:style w:type="character" w:styleId="CommentReference">
    <w:name w:val="annotation reference"/>
    <w:basedOn w:val="DefaultParagraphFont"/>
    <w:uiPriority w:val="99"/>
    <w:semiHidden/>
    <w:unhideWhenUsed/>
    <w:rsid w:val="005871BA"/>
    <w:rPr>
      <w:sz w:val="16"/>
      <w:szCs w:val="16"/>
    </w:rPr>
  </w:style>
  <w:style w:type="paragraph" w:styleId="CommentText">
    <w:name w:val="annotation text"/>
    <w:basedOn w:val="Normal"/>
    <w:link w:val="CommentTextChar"/>
    <w:uiPriority w:val="99"/>
    <w:semiHidden/>
    <w:unhideWhenUsed/>
    <w:rsid w:val="005871BA"/>
    <w:pPr>
      <w:spacing w:line="240" w:lineRule="auto"/>
    </w:pPr>
    <w:rPr>
      <w:sz w:val="20"/>
      <w:szCs w:val="20"/>
    </w:rPr>
  </w:style>
  <w:style w:type="character" w:customStyle="1" w:styleId="CommentTextChar">
    <w:name w:val="Comment Text Char"/>
    <w:basedOn w:val="DefaultParagraphFont"/>
    <w:link w:val="CommentText"/>
    <w:uiPriority w:val="99"/>
    <w:semiHidden/>
    <w:rsid w:val="005871B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5871BA"/>
    <w:rPr>
      <w:b/>
      <w:bCs/>
    </w:rPr>
  </w:style>
  <w:style w:type="character" w:customStyle="1" w:styleId="CommentSubjectChar">
    <w:name w:val="Comment Subject Char"/>
    <w:basedOn w:val="CommentTextChar"/>
    <w:link w:val="CommentSubject"/>
    <w:uiPriority w:val="99"/>
    <w:semiHidden/>
    <w:rsid w:val="005871BA"/>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9671">
      <w:bodyDiv w:val="1"/>
      <w:marLeft w:val="0"/>
      <w:marRight w:val="0"/>
      <w:marTop w:val="0"/>
      <w:marBottom w:val="0"/>
      <w:divBdr>
        <w:top w:val="none" w:sz="0" w:space="0" w:color="auto"/>
        <w:left w:val="none" w:sz="0" w:space="0" w:color="auto"/>
        <w:bottom w:val="none" w:sz="0" w:space="0" w:color="auto"/>
        <w:right w:val="none" w:sz="0" w:space="0" w:color="auto"/>
      </w:divBdr>
    </w:div>
    <w:div w:id="181097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DO@surreyc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t.ssd@surreyc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website/accessibility/op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spa@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3E31-5923-4C7D-BCBE-F5C06FF0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rose.rickford</dc:creator>
  <cp:keywords/>
  <cp:lastModifiedBy>Felix Day</cp:lastModifiedBy>
  <cp:revision>5</cp:revision>
  <cp:lastPrinted>2021-01-14T11:05:00Z</cp:lastPrinted>
  <dcterms:created xsi:type="dcterms:W3CDTF">2021-09-28T11:20:00Z</dcterms:created>
  <dcterms:modified xsi:type="dcterms:W3CDTF">2021-09-28T11:22:00Z</dcterms:modified>
</cp:coreProperties>
</file>